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8A99F9" w14:textId="1A9A5C29" w:rsidR="00920FE5" w:rsidRPr="00920FE5" w:rsidRDefault="00920FE5" w:rsidP="00920FE5">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920FE5">
        <w:rPr>
          <w:rFonts w:ascii="Times New Roman" w:eastAsia="Times New Roman" w:hAnsi="Times New Roman" w:cs="Times New Roman"/>
          <w:b/>
          <w:bCs/>
          <w:sz w:val="27"/>
          <w:szCs w:val="27"/>
          <w:lang w:eastAsia="de-DE"/>
        </w:rPr>
        <w:t xml:space="preserve">Anleitung für das Bemalen von Steinen </w:t>
      </w:r>
    </w:p>
    <w:p w14:paraId="2841DADF" w14:textId="77777777" w:rsidR="00920FE5" w:rsidRPr="00920FE5" w:rsidRDefault="00920FE5" w:rsidP="00920FE5">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920FE5">
        <w:rPr>
          <w:rFonts w:ascii="Times New Roman" w:eastAsia="Times New Roman" w:hAnsi="Times New Roman" w:cs="Times New Roman"/>
          <w:b/>
          <w:bCs/>
          <w:sz w:val="24"/>
          <w:szCs w:val="24"/>
          <w:lang w:eastAsia="de-DE"/>
        </w:rPr>
        <w:t>Vorwort</w:t>
      </w:r>
    </w:p>
    <w:p w14:paraId="017668B2" w14:textId="77777777" w:rsidR="00920FE5" w:rsidRPr="00920FE5" w:rsidRDefault="00920FE5" w:rsidP="00920FE5">
      <w:p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Das Bemalen von Steinen ist eine wunderbare Aktivität, die Senioren hilft, ihre Kreativität auszudrücken, ihre Feinmotorik zu fördern und eine beruhigende Beschäftigung zu genießen. Diese Aktivität kann sowohl im Innen- als auch im Außenbereich durchgeführt werden und bietet eine einfache Möglichkeit, den Garten oder die Wohnräume mit individuellen Kunstwerken zu verschönern. Die folgenden Schritte zeigen, wie man schöne bemalte Steine erstellt, inspiriert von den beigefügten Bildern.</w:t>
      </w:r>
    </w:p>
    <w:p w14:paraId="369B1350" w14:textId="77777777" w:rsidR="00920FE5" w:rsidRPr="00920FE5" w:rsidRDefault="00920FE5" w:rsidP="00920FE5">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920FE5">
        <w:rPr>
          <w:rFonts w:ascii="Times New Roman" w:eastAsia="Times New Roman" w:hAnsi="Times New Roman" w:cs="Times New Roman"/>
          <w:b/>
          <w:bCs/>
          <w:sz w:val="27"/>
          <w:szCs w:val="27"/>
          <w:lang w:eastAsia="de-DE"/>
        </w:rPr>
        <w:t>Materialien</w:t>
      </w:r>
    </w:p>
    <w:p w14:paraId="7640A2B3" w14:textId="77777777" w:rsidR="00920FE5" w:rsidRPr="00920FE5" w:rsidRDefault="00920FE5" w:rsidP="00920FE5">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Flache, glatte Steine</w:t>
      </w:r>
    </w:p>
    <w:p w14:paraId="28AEB300" w14:textId="77777777" w:rsidR="00920FE5" w:rsidRPr="00920FE5" w:rsidRDefault="00920FE5" w:rsidP="00920FE5">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Acrylfarben oder wetterfeste Farben</w:t>
      </w:r>
    </w:p>
    <w:p w14:paraId="5115D826" w14:textId="77777777" w:rsidR="00920FE5" w:rsidRPr="00920FE5" w:rsidRDefault="00920FE5" w:rsidP="00920FE5">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Pinsel in verschiedenen Größen</w:t>
      </w:r>
    </w:p>
    <w:p w14:paraId="4E11F8C7" w14:textId="77777777" w:rsidR="00920FE5" w:rsidRPr="00920FE5" w:rsidRDefault="00920FE5" w:rsidP="00920FE5">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Klarlack zum Versiegeln</w:t>
      </w:r>
    </w:p>
    <w:p w14:paraId="2281D55E" w14:textId="77777777" w:rsidR="00920FE5" w:rsidRPr="00920FE5" w:rsidRDefault="00920FE5" w:rsidP="00920FE5">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Wasserbehälter zum Auswaschen der Pinsel</w:t>
      </w:r>
    </w:p>
    <w:p w14:paraId="69E34047" w14:textId="77777777" w:rsidR="00920FE5" w:rsidRPr="00920FE5" w:rsidRDefault="00920FE5" w:rsidP="00920FE5">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Zeitungen oder Tischabdeckungen</w:t>
      </w:r>
    </w:p>
    <w:p w14:paraId="4E25C86C" w14:textId="77777777" w:rsidR="00920FE5" w:rsidRPr="00920FE5" w:rsidRDefault="00920FE5" w:rsidP="00920FE5">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Bleistifte und Marker (für Vorzeichnungen)</w:t>
      </w:r>
    </w:p>
    <w:p w14:paraId="1A86AEE7" w14:textId="77777777" w:rsidR="00920FE5" w:rsidRPr="00920FE5" w:rsidRDefault="00920FE5" w:rsidP="00920FE5">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Kleine Dekorationselemente (optional, z.B. kleine Perlen oder Muscheln)</w:t>
      </w:r>
    </w:p>
    <w:p w14:paraId="3BF09B53" w14:textId="77777777" w:rsidR="00920FE5" w:rsidRPr="00920FE5" w:rsidRDefault="00920FE5" w:rsidP="00920FE5">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Heißklebepistole oder Bastelkleber (für zusätzliche Dekorationselemente)</w:t>
      </w:r>
    </w:p>
    <w:p w14:paraId="18839CF7" w14:textId="77777777" w:rsidR="00920FE5" w:rsidRPr="00920FE5" w:rsidRDefault="00920FE5" w:rsidP="00920FE5">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920FE5">
        <w:rPr>
          <w:rFonts w:ascii="Times New Roman" w:eastAsia="Times New Roman" w:hAnsi="Times New Roman" w:cs="Times New Roman"/>
          <w:b/>
          <w:bCs/>
          <w:sz w:val="27"/>
          <w:szCs w:val="27"/>
          <w:lang w:eastAsia="de-DE"/>
        </w:rPr>
        <w:t>Vorbereitung</w:t>
      </w:r>
    </w:p>
    <w:p w14:paraId="0C297318" w14:textId="77777777" w:rsidR="00920FE5" w:rsidRPr="00920FE5" w:rsidRDefault="00920FE5" w:rsidP="00920FE5">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Arbeitsplatz vorbereiten:</w:t>
      </w:r>
    </w:p>
    <w:p w14:paraId="2D311E83" w14:textId="77777777" w:rsidR="00920FE5" w:rsidRPr="00920FE5" w:rsidRDefault="00920FE5" w:rsidP="00920FE5">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Decken Sie den Tisch mit Zeitungen oder einer abwaschbaren Unterlage ab.</w:t>
      </w:r>
    </w:p>
    <w:p w14:paraId="506C434F" w14:textId="77777777" w:rsidR="00920FE5" w:rsidRPr="00920FE5" w:rsidRDefault="00920FE5" w:rsidP="00920FE5">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Stellen Sie alle benötigten Materialien griffbereit auf.</w:t>
      </w:r>
    </w:p>
    <w:p w14:paraId="645EFE9F" w14:textId="77777777" w:rsidR="00920FE5" w:rsidRPr="00920FE5" w:rsidRDefault="00920FE5" w:rsidP="00920FE5">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Sorgen Sie für ausreichend Licht und bequeme Sitzmöglichkeiten.</w:t>
      </w:r>
    </w:p>
    <w:p w14:paraId="2B5AFA32" w14:textId="77777777" w:rsidR="00920FE5" w:rsidRPr="00920FE5" w:rsidRDefault="00920FE5" w:rsidP="00920FE5">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Steine vorbereiten:</w:t>
      </w:r>
    </w:p>
    <w:p w14:paraId="5C3D213C" w14:textId="77777777" w:rsidR="00920FE5" w:rsidRPr="00920FE5" w:rsidRDefault="00920FE5" w:rsidP="00920FE5">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Suchen Sie flache, glatte Steine aus.</w:t>
      </w:r>
    </w:p>
    <w:p w14:paraId="3030E92B" w14:textId="77777777" w:rsidR="00920FE5" w:rsidRPr="00920FE5" w:rsidRDefault="00920FE5" w:rsidP="00920FE5">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Waschen Sie die Steine gründlich und lassen Sie sie trocknen.</w:t>
      </w:r>
    </w:p>
    <w:p w14:paraId="5F6DDF73" w14:textId="77777777" w:rsidR="00920FE5" w:rsidRPr="00920FE5" w:rsidRDefault="00920FE5" w:rsidP="00920FE5">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920FE5">
        <w:rPr>
          <w:rFonts w:ascii="Times New Roman" w:eastAsia="Times New Roman" w:hAnsi="Times New Roman" w:cs="Times New Roman"/>
          <w:b/>
          <w:bCs/>
          <w:sz w:val="27"/>
          <w:szCs w:val="27"/>
          <w:lang w:eastAsia="de-DE"/>
        </w:rPr>
        <w:t>Schritt-für-Schritt-Anleitung</w:t>
      </w:r>
    </w:p>
    <w:p w14:paraId="15222DE6" w14:textId="77777777" w:rsidR="00920FE5" w:rsidRPr="00920FE5" w:rsidRDefault="00920FE5" w:rsidP="00920FE5">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Grundierung auftragen:</w:t>
      </w:r>
    </w:p>
    <w:p w14:paraId="5B479257" w14:textId="77777777" w:rsidR="00920FE5" w:rsidRPr="00920FE5" w:rsidRDefault="00920FE5" w:rsidP="00920FE5">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Tragen Sie eine Schicht weißer Farbe als Grundierung auf die Steine auf und lassen Sie sie trocknen. Dies hilft, die Farben später leuchtender erscheinen zu lassen.</w:t>
      </w:r>
    </w:p>
    <w:p w14:paraId="63C5FFE0" w14:textId="77777777" w:rsidR="00920FE5" w:rsidRPr="00920FE5" w:rsidRDefault="00920FE5" w:rsidP="00920FE5">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Design wählen und vorzeichnen:</w:t>
      </w:r>
    </w:p>
    <w:p w14:paraId="3DF62046" w14:textId="77777777" w:rsidR="00920FE5" w:rsidRPr="00920FE5" w:rsidRDefault="00920FE5" w:rsidP="00920FE5">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Überlegen Sie sich, welche Motive Sie auf die Steine malen möchten, z.B. Naturmotive, Fantasiefiguren oder einfache Muster.</w:t>
      </w:r>
    </w:p>
    <w:p w14:paraId="2640E67D" w14:textId="77777777" w:rsidR="00920FE5" w:rsidRPr="00920FE5" w:rsidRDefault="00920FE5" w:rsidP="00920FE5">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Zeichnen Sie das gewählte Motiv mit einem Bleistift leicht auf den Stein vor. Marker können auch verwendet werden, um die Umrisse klarer zu machen.</w:t>
      </w:r>
    </w:p>
    <w:p w14:paraId="22D700B6" w14:textId="77777777" w:rsidR="00920FE5" w:rsidRPr="00920FE5" w:rsidRDefault="00920FE5" w:rsidP="00920FE5">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Steine bemalen:</w:t>
      </w:r>
    </w:p>
    <w:p w14:paraId="2D42FB8B" w14:textId="77777777" w:rsidR="00920FE5" w:rsidRPr="00920FE5" w:rsidRDefault="00920FE5" w:rsidP="00920FE5">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Beginnen Sie mit den größeren Flächen und tragen Sie die Grundfarben auf. Lassen Sie jede Farbschicht gut trocknen, bevor Sie mit der nächsten fortfahren.</w:t>
      </w:r>
    </w:p>
    <w:p w14:paraId="7DB8CA86" w14:textId="77777777" w:rsidR="00920FE5" w:rsidRPr="00920FE5" w:rsidRDefault="00920FE5" w:rsidP="00920FE5">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Verwenden Sie kleinere Pinsel für die Details und feine Linien.</w:t>
      </w:r>
    </w:p>
    <w:p w14:paraId="353E7E60" w14:textId="77777777" w:rsidR="00920FE5" w:rsidRPr="00920FE5" w:rsidRDefault="00920FE5" w:rsidP="00920FE5">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Fügen Sie Dekorationselemente wie Perlen oder Muscheln hinzu, indem Sie sie mit der Heißklebepistole oder dem Bastelkleber befestigen.</w:t>
      </w:r>
    </w:p>
    <w:p w14:paraId="398300EB" w14:textId="77777777" w:rsidR="00920FE5" w:rsidRPr="00920FE5" w:rsidRDefault="00920FE5" w:rsidP="00920FE5">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lastRenderedPageBreak/>
        <w:t>Farben versiegeln:</w:t>
      </w:r>
    </w:p>
    <w:p w14:paraId="71C6FB41" w14:textId="77777777" w:rsidR="00920FE5" w:rsidRPr="00920FE5" w:rsidRDefault="00920FE5" w:rsidP="00920FE5">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Nachdem die Farben vollständig getrocknet sind, tragen Sie eine Schicht Klarlack auf, um die Farben wetterfest zu machen und zu versiegeln.</w:t>
      </w:r>
    </w:p>
    <w:p w14:paraId="79A1DC2E" w14:textId="77777777" w:rsidR="00920FE5" w:rsidRPr="00920FE5" w:rsidRDefault="00920FE5" w:rsidP="00920FE5">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Steine dekorativ platzieren:</w:t>
      </w:r>
    </w:p>
    <w:p w14:paraId="5188BC62" w14:textId="3A9679C2" w:rsidR="00920FE5" w:rsidRDefault="00920FE5" w:rsidP="00920FE5">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Platzieren Sie die bemalten Steine im Garten, entlang von Wegen oder als Dekoration in Innenräumen.</w:t>
      </w:r>
    </w:p>
    <w:p w14:paraId="39C9D674" w14:textId="0F34E4DA" w:rsidR="00920FE5" w:rsidRDefault="00920FE5" w:rsidP="00920FE5">
      <w:pPr>
        <w:spacing w:before="100" w:beforeAutospacing="1" w:after="100" w:afterAutospacing="1" w:line="240" w:lineRule="auto"/>
        <w:rPr>
          <w:rFonts w:ascii="Times New Roman" w:eastAsia="Times New Roman" w:hAnsi="Times New Roman" w:cs="Times New Roman"/>
          <w:sz w:val="24"/>
          <w:szCs w:val="24"/>
          <w:lang w:eastAsia="de-DE"/>
        </w:rPr>
      </w:pPr>
    </w:p>
    <w:p w14:paraId="6688DCB4" w14:textId="77777777" w:rsidR="00920FE5" w:rsidRDefault="00920FE5" w:rsidP="00920FE5">
      <w:pPr>
        <w:spacing w:before="100" w:beforeAutospacing="1" w:after="100" w:afterAutospacing="1" w:line="240" w:lineRule="auto"/>
        <w:rPr>
          <w:rFonts w:ascii="Times New Roman" w:eastAsia="Times New Roman" w:hAnsi="Times New Roman" w:cs="Times New Roman"/>
          <w:noProof/>
          <w:sz w:val="24"/>
          <w:szCs w:val="24"/>
          <w:lang w:eastAsia="de-DE"/>
        </w:rPr>
      </w:pPr>
    </w:p>
    <w:p w14:paraId="7431CD6A" w14:textId="66084696" w:rsidR="00920FE5" w:rsidRDefault="00920FE5" w:rsidP="00920FE5">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drawing>
          <wp:inline distT="0" distB="0" distL="0" distR="0" wp14:anchorId="652BF879" wp14:editId="62E82AB9">
            <wp:extent cx="5756275" cy="575627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56275" cy="5756275"/>
                    </a:xfrm>
                    <a:prstGeom prst="rect">
                      <a:avLst/>
                    </a:prstGeom>
                    <a:noFill/>
                    <a:ln>
                      <a:noFill/>
                    </a:ln>
                  </pic:spPr>
                </pic:pic>
              </a:graphicData>
            </a:graphic>
          </wp:inline>
        </w:drawing>
      </w:r>
    </w:p>
    <w:p w14:paraId="3109C26A" w14:textId="5E7426AF" w:rsidR="00920FE5" w:rsidRDefault="00920FE5" w:rsidP="00920FE5">
      <w:pPr>
        <w:spacing w:before="100" w:beforeAutospacing="1" w:after="100" w:afterAutospacing="1" w:line="240" w:lineRule="auto"/>
        <w:rPr>
          <w:rFonts w:ascii="Times New Roman" w:eastAsia="Times New Roman" w:hAnsi="Times New Roman" w:cs="Times New Roman"/>
          <w:sz w:val="24"/>
          <w:szCs w:val="24"/>
          <w:lang w:eastAsia="de-DE"/>
        </w:rPr>
      </w:pPr>
    </w:p>
    <w:p w14:paraId="28FD0109" w14:textId="56564CB6" w:rsidR="00920FE5" w:rsidRDefault="00920FE5" w:rsidP="00920FE5">
      <w:pPr>
        <w:spacing w:before="100" w:beforeAutospacing="1" w:after="100" w:afterAutospacing="1" w:line="240" w:lineRule="auto"/>
        <w:rPr>
          <w:rFonts w:ascii="Times New Roman" w:eastAsia="Times New Roman" w:hAnsi="Times New Roman" w:cs="Times New Roman"/>
          <w:sz w:val="24"/>
          <w:szCs w:val="24"/>
          <w:lang w:eastAsia="de-DE"/>
        </w:rPr>
      </w:pPr>
    </w:p>
    <w:p w14:paraId="3EF558F6" w14:textId="5435976D" w:rsidR="00920FE5" w:rsidRPr="00920FE5" w:rsidRDefault="00920FE5" w:rsidP="00920FE5">
      <w:pPr>
        <w:spacing w:before="100" w:beforeAutospacing="1" w:after="100" w:afterAutospacing="1" w:line="240" w:lineRule="auto"/>
        <w:rPr>
          <w:rFonts w:ascii="Times New Roman" w:eastAsia="Times New Roman" w:hAnsi="Times New Roman" w:cs="Times New Roman"/>
          <w:sz w:val="24"/>
          <w:szCs w:val="24"/>
          <w:lang w:eastAsia="de-DE"/>
        </w:rPr>
      </w:pPr>
    </w:p>
    <w:p w14:paraId="05AFD632" w14:textId="77777777" w:rsidR="00920FE5" w:rsidRPr="00920FE5" w:rsidRDefault="00920FE5" w:rsidP="00920FE5">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920FE5">
        <w:rPr>
          <w:rFonts w:ascii="Times New Roman" w:eastAsia="Times New Roman" w:hAnsi="Times New Roman" w:cs="Times New Roman"/>
          <w:b/>
          <w:bCs/>
          <w:sz w:val="27"/>
          <w:szCs w:val="27"/>
          <w:lang w:eastAsia="de-DE"/>
        </w:rPr>
        <w:lastRenderedPageBreak/>
        <w:t>Tipps für eine erfolgreiche Aktivität</w:t>
      </w:r>
    </w:p>
    <w:p w14:paraId="45B8E06E" w14:textId="77777777" w:rsidR="00920FE5" w:rsidRPr="00920FE5" w:rsidRDefault="00920FE5" w:rsidP="00920FE5">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Ermutigen und Unterstützen:</w:t>
      </w:r>
      <w:r w:rsidRPr="00920FE5">
        <w:rPr>
          <w:rFonts w:ascii="Times New Roman" w:eastAsia="Times New Roman" w:hAnsi="Times New Roman" w:cs="Times New Roman"/>
          <w:sz w:val="24"/>
          <w:szCs w:val="24"/>
          <w:lang w:eastAsia="de-DE"/>
        </w:rPr>
        <w:t xml:space="preserve"> Geben Sie den Senioren Raum, ihre eigenen Ideen umzusetzen, und bieten Sie bei Bedarf Unterstützung an.</w:t>
      </w:r>
    </w:p>
    <w:p w14:paraId="6086B280" w14:textId="77777777" w:rsidR="00920FE5" w:rsidRPr="00920FE5" w:rsidRDefault="00920FE5" w:rsidP="00920FE5">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Gemeinsames Arbeiten:</w:t>
      </w:r>
      <w:r w:rsidRPr="00920FE5">
        <w:rPr>
          <w:rFonts w:ascii="Times New Roman" w:eastAsia="Times New Roman" w:hAnsi="Times New Roman" w:cs="Times New Roman"/>
          <w:sz w:val="24"/>
          <w:szCs w:val="24"/>
          <w:lang w:eastAsia="de-DE"/>
        </w:rPr>
        <w:t xml:space="preserve"> Arbeiten Sie in kleinen Gruppen, um die soziale Interaktion zu fördern.</w:t>
      </w:r>
    </w:p>
    <w:p w14:paraId="2A7AD0D6" w14:textId="77777777" w:rsidR="00920FE5" w:rsidRPr="00920FE5" w:rsidRDefault="00920FE5" w:rsidP="00920FE5">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Sicherheit beachten:</w:t>
      </w:r>
      <w:r w:rsidRPr="00920FE5">
        <w:rPr>
          <w:rFonts w:ascii="Times New Roman" w:eastAsia="Times New Roman" w:hAnsi="Times New Roman" w:cs="Times New Roman"/>
          <w:sz w:val="24"/>
          <w:szCs w:val="24"/>
          <w:lang w:eastAsia="de-DE"/>
        </w:rPr>
        <w:t xml:space="preserve"> Stellen Sie sicher, dass die verwendeten Werkzeuge sicher und leicht zu handhaben sind.</w:t>
      </w:r>
    </w:p>
    <w:p w14:paraId="1FF72D92" w14:textId="73B6E480" w:rsidR="00920FE5" w:rsidRPr="00920FE5" w:rsidRDefault="00920FE5" w:rsidP="00920FE5">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Lob und Anerkennung:</w:t>
      </w:r>
      <w:r w:rsidRPr="00920FE5">
        <w:rPr>
          <w:rFonts w:ascii="Times New Roman" w:eastAsia="Times New Roman" w:hAnsi="Times New Roman" w:cs="Times New Roman"/>
          <w:sz w:val="24"/>
          <w:szCs w:val="24"/>
          <w:lang w:eastAsia="de-DE"/>
        </w:rPr>
        <w:t xml:space="preserve"> Schätzen Sie die Arbeit jedes Einzelnen und loben Sie die Kreativität und den Einsatz.</w:t>
      </w:r>
    </w:p>
    <w:p w14:paraId="0FB670B8" w14:textId="4A69094C" w:rsidR="00920FE5" w:rsidRPr="00920FE5" w:rsidRDefault="00920FE5" w:rsidP="00920FE5">
      <w:pPr>
        <w:spacing w:before="100" w:beforeAutospacing="1" w:after="100" w:afterAutospacing="1" w:line="240" w:lineRule="auto"/>
        <w:rPr>
          <w:rFonts w:ascii="Times New Roman" w:eastAsia="Times New Roman" w:hAnsi="Times New Roman" w:cs="Times New Roman"/>
          <w:sz w:val="24"/>
          <w:szCs w:val="24"/>
          <w:lang w:eastAsia="de-DE"/>
        </w:rPr>
      </w:pPr>
      <w:r>
        <w:rPr>
          <w:noProof/>
        </w:rPr>
        <w:drawing>
          <wp:inline distT="0" distB="0" distL="0" distR="0" wp14:anchorId="5077C5F8" wp14:editId="1DF2954F">
            <wp:extent cx="5756275" cy="575627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56275" cy="5756275"/>
                    </a:xfrm>
                    <a:prstGeom prst="rect">
                      <a:avLst/>
                    </a:prstGeom>
                    <a:noFill/>
                    <a:ln>
                      <a:noFill/>
                    </a:ln>
                  </pic:spPr>
                </pic:pic>
              </a:graphicData>
            </a:graphic>
          </wp:inline>
        </w:drawing>
      </w:r>
    </w:p>
    <w:p w14:paraId="59B027AE" w14:textId="77777777" w:rsidR="00920FE5" w:rsidRPr="00920FE5" w:rsidRDefault="00920FE5" w:rsidP="00920FE5">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920FE5">
        <w:rPr>
          <w:rFonts w:ascii="Times New Roman" w:eastAsia="Times New Roman" w:hAnsi="Times New Roman" w:cs="Times New Roman"/>
          <w:b/>
          <w:bCs/>
          <w:sz w:val="27"/>
          <w:szCs w:val="27"/>
          <w:lang w:eastAsia="de-DE"/>
        </w:rPr>
        <w:t>Beispiel für ein einfaches bemaltes Design</w:t>
      </w:r>
    </w:p>
    <w:p w14:paraId="55EF31D3" w14:textId="77777777" w:rsidR="00920FE5" w:rsidRPr="00920FE5" w:rsidRDefault="00920FE5" w:rsidP="00920FE5">
      <w:p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Materialien:</w:t>
      </w:r>
    </w:p>
    <w:p w14:paraId="54574FE8" w14:textId="77777777" w:rsidR="00920FE5" w:rsidRPr="00920FE5" w:rsidRDefault="00920FE5" w:rsidP="00920FE5">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Ein flacher, glatter Stein</w:t>
      </w:r>
    </w:p>
    <w:p w14:paraId="34A15278" w14:textId="77777777" w:rsidR="00920FE5" w:rsidRPr="00920FE5" w:rsidRDefault="00920FE5" w:rsidP="00920FE5">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Acrylfarben: Blau, Grün, Orange, Weiß, Schwarz</w:t>
      </w:r>
    </w:p>
    <w:p w14:paraId="2BE5A19B" w14:textId="77777777" w:rsidR="00920FE5" w:rsidRPr="00920FE5" w:rsidRDefault="00920FE5" w:rsidP="00920FE5">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lastRenderedPageBreak/>
        <w:t>Pinsel in verschiedenen Größen</w:t>
      </w:r>
    </w:p>
    <w:p w14:paraId="2375933F" w14:textId="77777777" w:rsidR="00920FE5" w:rsidRPr="00920FE5" w:rsidRDefault="00920FE5" w:rsidP="00920FE5">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Klarlack</w:t>
      </w:r>
    </w:p>
    <w:p w14:paraId="709EACDA" w14:textId="77777777" w:rsidR="00920FE5" w:rsidRPr="00920FE5" w:rsidRDefault="00920FE5" w:rsidP="00920FE5">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Kleine Perlen und Muscheln</w:t>
      </w:r>
    </w:p>
    <w:p w14:paraId="125A26A7" w14:textId="77777777" w:rsidR="00920FE5" w:rsidRPr="00920FE5" w:rsidRDefault="00920FE5" w:rsidP="00920FE5">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Heißklebepistole</w:t>
      </w:r>
    </w:p>
    <w:p w14:paraId="27898719" w14:textId="77777777" w:rsidR="00920FE5" w:rsidRPr="00920FE5" w:rsidRDefault="00920FE5" w:rsidP="00920FE5">
      <w:p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b/>
          <w:bCs/>
          <w:sz w:val="24"/>
          <w:szCs w:val="24"/>
          <w:lang w:eastAsia="de-DE"/>
        </w:rPr>
        <w:t>Schritte:</w:t>
      </w:r>
    </w:p>
    <w:p w14:paraId="621086EC" w14:textId="77777777" w:rsidR="00920FE5" w:rsidRPr="00920FE5" w:rsidRDefault="00920FE5" w:rsidP="00920FE5">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Tragen Sie eine Schicht weißer Grundierung auf den Stein auf und lassen Sie ihn trocknen.</w:t>
      </w:r>
    </w:p>
    <w:p w14:paraId="2F14F875" w14:textId="77777777" w:rsidR="00920FE5" w:rsidRPr="00920FE5" w:rsidRDefault="00920FE5" w:rsidP="00920FE5">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Zeichnen Sie ein einfaches Motiv wie ein Fisch oder ein Blumenmuster auf den Stein vor.</w:t>
      </w:r>
    </w:p>
    <w:p w14:paraId="528C697C" w14:textId="77777777" w:rsidR="00920FE5" w:rsidRPr="00920FE5" w:rsidRDefault="00920FE5" w:rsidP="00920FE5">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Malen Sie den Hintergrund blau und lassen Sie ihn trocknen.</w:t>
      </w:r>
    </w:p>
    <w:p w14:paraId="6FB790BC" w14:textId="77777777" w:rsidR="00920FE5" w:rsidRPr="00920FE5" w:rsidRDefault="00920FE5" w:rsidP="00920FE5">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Malen Sie den Fisch grün und orange und die Pflanzen grün. Lassen Sie jede Farbschicht trocknen.</w:t>
      </w:r>
    </w:p>
    <w:p w14:paraId="70388291" w14:textId="77777777" w:rsidR="00920FE5" w:rsidRPr="00920FE5" w:rsidRDefault="00920FE5" w:rsidP="00920FE5">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Fügen Sie Details mit Schwarz und Weiß hinzu.</w:t>
      </w:r>
    </w:p>
    <w:p w14:paraId="42F5E1B2" w14:textId="77777777" w:rsidR="00920FE5" w:rsidRPr="00920FE5" w:rsidRDefault="00920FE5" w:rsidP="00920FE5">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Befestigen Sie kleine Perlen und Muscheln als zusätzliche Dekoration.</w:t>
      </w:r>
    </w:p>
    <w:p w14:paraId="6DE04E97" w14:textId="77777777" w:rsidR="00920FE5" w:rsidRPr="00920FE5" w:rsidRDefault="00920FE5" w:rsidP="00920FE5">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Versiegeln Sie den Stein mit Klarlack.</w:t>
      </w:r>
    </w:p>
    <w:p w14:paraId="5133EA65" w14:textId="77777777" w:rsidR="00920FE5" w:rsidRPr="00920FE5" w:rsidRDefault="00920FE5" w:rsidP="00920FE5">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Platzieren Sie den Stein dekorativ im Garten oder in einem Zimmer.</w:t>
      </w:r>
    </w:p>
    <w:p w14:paraId="254B37BF" w14:textId="60094CBE" w:rsidR="002B30CD" w:rsidRDefault="00920FE5" w:rsidP="00920FE5">
      <w:pPr>
        <w:spacing w:before="100" w:beforeAutospacing="1" w:after="100" w:afterAutospacing="1" w:line="240" w:lineRule="auto"/>
        <w:rPr>
          <w:rFonts w:ascii="Times New Roman" w:eastAsia="Times New Roman" w:hAnsi="Times New Roman" w:cs="Times New Roman"/>
          <w:sz w:val="24"/>
          <w:szCs w:val="24"/>
          <w:lang w:eastAsia="de-DE"/>
        </w:rPr>
      </w:pPr>
      <w:r w:rsidRPr="00920FE5">
        <w:rPr>
          <w:rFonts w:ascii="Times New Roman" w:eastAsia="Times New Roman" w:hAnsi="Times New Roman" w:cs="Times New Roman"/>
          <w:sz w:val="24"/>
          <w:szCs w:val="24"/>
          <w:lang w:eastAsia="de-DE"/>
        </w:rPr>
        <w:t>Durch diese Aktivität können Senioren ihre Kreativität entfalten, soziale Kontakte pflegen und eine erfüllende und entspannende Zeit im Umgang mit schönen Steinen verbringen. Die selbstgemachten Kunstwerke verschönern den Garten und schaffen wertvolle Erinnerungen.</w:t>
      </w:r>
    </w:p>
    <w:p w14:paraId="5FD2051D" w14:textId="77777777" w:rsidR="00FE1F26" w:rsidRPr="00920FE5" w:rsidRDefault="00FE1F26" w:rsidP="00920FE5">
      <w:pPr>
        <w:spacing w:before="100" w:beforeAutospacing="1" w:after="100" w:afterAutospacing="1" w:line="240" w:lineRule="auto"/>
        <w:rPr>
          <w:rFonts w:ascii="Times New Roman" w:eastAsia="Times New Roman" w:hAnsi="Times New Roman" w:cs="Times New Roman"/>
          <w:sz w:val="24"/>
          <w:szCs w:val="24"/>
          <w:lang w:eastAsia="de-DE"/>
        </w:rPr>
      </w:pPr>
    </w:p>
    <w:p w14:paraId="299F5ECA" w14:textId="6EB7C200" w:rsidR="002B30CD" w:rsidRPr="002B30CD" w:rsidRDefault="00FE1F26" w:rsidP="002B30CD">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Pr>
          <w:rFonts w:ascii="Times New Roman" w:eastAsia="Times New Roman" w:hAnsi="Times New Roman" w:cs="Times New Roman"/>
          <w:b/>
          <w:bCs/>
          <w:sz w:val="27"/>
          <w:szCs w:val="27"/>
          <w:lang w:eastAsia="de-DE"/>
        </w:rPr>
        <w:t>Baua</w:t>
      </w:r>
      <w:r w:rsidR="002B30CD" w:rsidRPr="002B30CD">
        <w:rPr>
          <w:rFonts w:ascii="Times New Roman" w:eastAsia="Times New Roman" w:hAnsi="Times New Roman" w:cs="Times New Roman"/>
          <w:b/>
          <w:bCs/>
          <w:sz w:val="27"/>
          <w:szCs w:val="27"/>
          <w:lang w:eastAsia="de-DE"/>
        </w:rPr>
        <w:t xml:space="preserve">nleitung für ein Windspiel mit Muscheln und Holz </w:t>
      </w:r>
    </w:p>
    <w:p w14:paraId="6204357C" w14:textId="77777777" w:rsidR="002B30CD" w:rsidRPr="002B30CD" w:rsidRDefault="002B30CD" w:rsidP="002B30CD">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2B30CD">
        <w:rPr>
          <w:rFonts w:ascii="Times New Roman" w:eastAsia="Times New Roman" w:hAnsi="Times New Roman" w:cs="Times New Roman"/>
          <w:b/>
          <w:bCs/>
          <w:sz w:val="24"/>
          <w:szCs w:val="24"/>
          <w:lang w:eastAsia="de-DE"/>
        </w:rPr>
        <w:t>Vorwort</w:t>
      </w:r>
    </w:p>
    <w:p w14:paraId="5684C889" w14:textId="77777777" w:rsidR="002B30CD" w:rsidRPr="002B30CD" w:rsidRDefault="002B30CD" w:rsidP="002B30CD">
      <w:p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 xml:space="preserve">Das Basteln von Windspielen ist eine kreative und beruhigende Beschäftigung, die Senioren hilft, ihre Feinmotorik zu verbessern und gleichzeitig eine sinnvolle und unterhaltsame Aktivität zu genießen. Windspiele können den Garten oder die Terrasse verschönern und erzeugen angenehme Klänge im Wind. Diese Anleitung zeigt, wie man ein einfaches, aber schönes Windspiel mit Muscheln und einem </w:t>
      </w:r>
      <w:proofErr w:type="spellStart"/>
      <w:r w:rsidRPr="002B30CD">
        <w:rPr>
          <w:rFonts w:ascii="Times New Roman" w:eastAsia="Times New Roman" w:hAnsi="Times New Roman" w:cs="Times New Roman"/>
          <w:sz w:val="24"/>
          <w:szCs w:val="24"/>
          <w:lang w:eastAsia="de-DE"/>
        </w:rPr>
        <w:t>Holzast</w:t>
      </w:r>
      <w:proofErr w:type="spellEnd"/>
      <w:r w:rsidRPr="002B30CD">
        <w:rPr>
          <w:rFonts w:ascii="Times New Roman" w:eastAsia="Times New Roman" w:hAnsi="Times New Roman" w:cs="Times New Roman"/>
          <w:sz w:val="24"/>
          <w:szCs w:val="24"/>
          <w:lang w:eastAsia="de-DE"/>
        </w:rPr>
        <w:t xml:space="preserve"> als Befestigung herstellt.</w:t>
      </w:r>
    </w:p>
    <w:p w14:paraId="3F0E1E97" w14:textId="77777777" w:rsidR="002B30CD" w:rsidRPr="002B30CD" w:rsidRDefault="002B30CD" w:rsidP="002B30CD">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2B30CD">
        <w:rPr>
          <w:rFonts w:ascii="Times New Roman" w:eastAsia="Times New Roman" w:hAnsi="Times New Roman" w:cs="Times New Roman"/>
          <w:b/>
          <w:bCs/>
          <w:sz w:val="27"/>
          <w:szCs w:val="27"/>
          <w:lang w:eastAsia="de-DE"/>
        </w:rPr>
        <w:t>Materialien</w:t>
      </w:r>
    </w:p>
    <w:p w14:paraId="1BB85323" w14:textId="77777777" w:rsidR="002B30CD" w:rsidRPr="002B30CD" w:rsidRDefault="002B30CD" w:rsidP="002B30CD">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Muscheln (verschiedene Größen und Formen)</w:t>
      </w:r>
    </w:p>
    <w:p w14:paraId="095A15BF" w14:textId="77777777" w:rsidR="002B30CD" w:rsidRPr="002B30CD" w:rsidRDefault="002B30CD" w:rsidP="002B30CD">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Bohrmaschine mit kleinem Bohrer oder Nagel und Hammer (zum Bohren von Löchern in die Muscheln)</w:t>
      </w:r>
    </w:p>
    <w:p w14:paraId="6001046C" w14:textId="77777777" w:rsidR="002B30CD" w:rsidRPr="002B30CD" w:rsidRDefault="002B30CD" w:rsidP="002B30CD">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Faden oder dünne Schnur</w:t>
      </w:r>
    </w:p>
    <w:p w14:paraId="22137A61" w14:textId="77777777" w:rsidR="002B30CD" w:rsidRPr="002B30CD" w:rsidRDefault="002B30CD" w:rsidP="002B30CD">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proofErr w:type="spellStart"/>
      <w:r w:rsidRPr="002B30CD">
        <w:rPr>
          <w:rFonts w:ascii="Times New Roman" w:eastAsia="Times New Roman" w:hAnsi="Times New Roman" w:cs="Times New Roman"/>
          <w:sz w:val="24"/>
          <w:szCs w:val="24"/>
          <w:lang w:eastAsia="de-DE"/>
        </w:rPr>
        <w:t>Holzast</w:t>
      </w:r>
      <w:proofErr w:type="spellEnd"/>
      <w:r w:rsidRPr="002B30CD">
        <w:rPr>
          <w:rFonts w:ascii="Times New Roman" w:eastAsia="Times New Roman" w:hAnsi="Times New Roman" w:cs="Times New Roman"/>
          <w:sz w:val="24"/>
          <w:szCs w:val="24"/>
          <w:lang w:eastAsia="de-DE"/>
        </w:rPr>
        <w:t xml:space="preserve"> oder Stück Treibholz</w:t>
      </w:r>
    </w:p>
    <w:p w14:paraId="604A983A" w14:textId="77777777" w:rsidR="002B30CD" w:rsidRPr="002B30CD" w:rsidRDefault="002B30CD" w:rsidP="002B30CD">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Schere</w:t>
      </w:r>
    </w:p>
    <w:p w14:paraId="28BEE3BB" w14:textId="77777777" w:rsidR="002B30CD" w:rsidRPr="002B30CD" w:rsidRDefault="002B30CD" w:rsidP="002B30CD">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Kleiner Haken oder Aufhängung (zum Befestigen des Windspiels am Baum oder an einem Haken)</w:t>
      </w:r>
    </w:p>
    <w:p w14:paraId="3E333DAC" w14:textId="77777777" w:rsidR="002B30CD" w:rsidRPr="002B30CD" w:rsidRDefault="002B30CD" w:rsidP="002B30CD">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Evtl. Farbe und Pinsel (zum Bemalen des Astes, optional)</w:t>
      </w:r>
    </w:p>
    <w:p w14:paraId="4ED1C6ED" w14:textId="77777777" w:rsidR="002B30CD" w:rsidRPr="002B30CD" w:rsidRDefault="002B30CD" w:rsidP="002B30CD">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Klarlack (zum Versiegeln der Muscheln, optional)</w:t>
      </w:r>
    </w:p>
    <w:p w14:paraId="60C94AF6" w14:textId="77777777" w:rsidR="002B30CD" w:rsidRPr="002B30CD" w:rsidRDefault="002B30CD" w:rsidP="002B30CD">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2B30CD">
        <w:rPr>
          <w:rFonts w:ascii="Times New Roman" w:eastAsia="Times New Roman" w:hAnsi="Times New Roman" w:cs="Times New Roman"/>
          <w:b/>
          <w:bCs/>
          <w:sz w:val="27"/>
          <w:szCs w:val="27"/>
          <w:lang w:eastAsia="de-DE"/>
        </w:rPr>
        <w:t>Vorbereitung</w:t>
      </w:r>
    </w:p>
    <w:p w14:paraId="254DA98B" w14:textId="77777777" w:rsidR="002B30CD" w:rsidRPr="002B30CD" w:rsidRDefault="002B30CD" w:rsidP="002B30CD">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Arbeitsplatz vorbereiten:</w:t>
      </w:r>
    </w:p>
    <w:p w14:paraId="2F6DFBBC" w14:textId="77777777" w:rsidR="002B30CD" w:rsidRPr="002B30CD" w:rsidRDefault="002B30CD" w:rsidP="002B30CD">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lastRenderedPageBreak/>
        <w:t>Decken Sie den Tisch mit Zeitungen oder einer abwaschbaren Unterlage ab.</w:t>
      </w:r>
    </w:p>
    <w:p w14:paraId="295F24A7" w14:textId="77777777" w:rsidR="002B30CD" w:rsidRPr="002B30CD" w:rsidRDefault="002B30CD" w:rsidP="002B30CD">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Stellen Sie alle benötigten Materialien griffbereit auf.</w:t>
      </w:r>
    </w:p>
    <w:p w14:paraId="420DEDD7" w14:textId="77777777" w:rsidR="002B30CD" w:rsidRPr="002B30CD" w:rsidRDefault="002B30CD" w:rsidP="002B30CD">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Sorgen Sie für ausreichend Licht und bequeme Sitzmöglichkeiten.</w:t>
      </w:r>
    </w:p>
    <w:p w14:paraId="2B6A1C69" w14:textId="77777777" w:rsidR="002B30CD" w:rsidRPr="002B30CD" w:rsidRDefault="002B30CD" w:rsidP="002B30CD">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Materialien vorbereiten:</w:t>
      </w:r>
    </w:p>
    <w:p w14:paraId="20D0B0AD" w14:textId="77777777" w:rsidR="002B30CD" w:rsidRPr="002B30CD" w:rsidRDefault="002B30CD" w:rsidP="002B30CD">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Wählen Sie die Muscheln aus und reinigen Sie sie, falls nötig.</w:t>
      </w:r>
    </w:p>
    <w:p w14:paraId="0116B019" w14:textId="77777777" w:rsidR="002B30CD" w:rsidRPr="002B30CD" w:rsidRDefault="002B30CD" w:rsidP="002B30CD">
      <w:pPr>
        <w:numPr>
          <w:ilvl w:val="1"/>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 xml:space="preserve">Falls der </w:t>
      </w:r>
      <w:proofErr w:type="spellStart"/>
      <w:r w:rsidRPr="002B30CD">
        <w:rPr>
          <w:rFonts w:ascii="Times New Roman" w:eastAsia="Times New Roman" w:hAnsi="Times New Roman" w:cs="Times New Roman"/>
          <w:sz w:val="24"/>
          <w:szCs w:val="24"/>
          <w:lang w:eastAsia="de-DE"/>
        </w:rPr>
        <w:t>Holzast</w:t>
      </w:r>
      <w:proofErr w:type="spellEnd"/>
      <w:r w:rsidRPr="002B30CD">
        <w:rPr>
          <w:rFonts w:ascii="Times New Roman" w:eastAsia="Times New Roman" w:hAnsi="Times New Roman" w:cs="Times New Roman"/>
          <w:sz w:val="24"/>
          <w:szCs w:val="24"/>
          <w:lang w:eastAsia="de-DE"/>
        </w:rPr>
        <w:t xml:space="preserve"> bemalt werden soll, bereiten Sie Farben und Pinsel vor.</w:t>
      </w:r>
    </w:p>
    <w:p w14:paraId="5E6E5AFD" w14:textId="77777777" w:rsidR="002B30CD" w:rsidRPr="002B30CD" w:rsidRDefault="002B30CD" w:rsidP="002B30CD">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2B30CD">
        <w:rPr>
          <w:rFonts w:ascii="Times New Roman" w:eastAsia="Times New Roman" w:hAnsi="Times New Roman" w:cs="Times New Roman"/>
          <w:b/>
          <w:bCs/>
          <w:sz w:val="27"/>
          <w:szCs w:val="27"/>
          <w:lang w:eastAsia="de-DE"/>
        </w:rPr>
        <w:t>Schritt-für-Schritt-Anleitung</w:t>
      </w:r>
    </w:p>
    <w:p w14:paraId="4AA586AF" w14:textId="77777777" w:rsidR="002B30CD" w:rsidRPr="002B30CD" w:rsidRDefault="002B30CD" w:rsidP="002B30CD">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Muscheln vorbereiten:</w:t>
      </w:r>
    </w:p>
    <w:p w14:paraId="4B2CC6A8" w14:textId="77777777" w:rsidR="002B30CD" w:rsidRPr="002B30CD" w:rsidRDefault="002B30CD" w:rsidP="002B30CD">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Bohren Sie vorsichtig kleine Löcher in die Spitzen der Muscheln. Falls keine Bohrmaschine verfügbar ist, können Sie einen Nagel und Hammer verwenden, um Löcher in die Muscheln zu schlagen.</w:t>
      </w:r>
    </w:p>
    <w:p w14:paraId="0FCE0821" w14:textId="77777777" w:rsidR="002B30CD" w:rsidRPr="002B30CD" w:rsidRDefault="002B30CD" w:rsidP="002B30CD">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Optional: Tragen Sie eine Schicht Klarlack auf die Muscheln auf, um sie wetterfest zu machen.</w:t>
      </w:r>
    </w:p>
    <w:p w14:paraId="6E1A9F72" w14:textId="77777777" w:rsidR="002B30CD" w:rsidRPr="002B30CD" w:rsidRDefault="002B30CD" w:rsidP="002B30CD">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proofErr w:type="spellStart"/>
      <w:r w:rsidRPr="002B30CD">
        <w:rPr>
          <w:rFonts w:ascii="Times New Roman" w:eastAsia="Times New Roman" w:hAnsi="Times New Roman" w:cs="Times New Roman"/>
          <w:b/>
          <w:bCs/>
          <w:sz w:val="24"/>
          <w:szCs w:val="24"/>
          <w:lang w:eastAsia="de-DE"/>
        </w:rPr>
        <w:t>Holzast</w:t>
      </w:r>
      <w:proofErr w:type="spellEnd"/>
      <w:r w:rsidRPr="002B30CD">
        <w:rPr>
          <w:rFonts w:ascii="Times New Roman" w:eastAsia="Times New Roman" w:hAnsi="Times New Roman" w:cs="Times New Roman"/>
          <w:b/>
          <w:bCs/>
          <w:sz w:val="24"/>
          <w:szCs w:val="24"/>
          <w:lang w:eastAsia="de-DE"/>
        </w:rPr>
        <w:t xml:space="preserve"> vorbereiten:</w:t>
      </w:r>
    </w:p>
    <w:p w14:paraId="0E63C0DE" w14:textId="77777777" w:rsidR="002B30CD" w:rsidRPr="002B30CD" w:rsidRDefault="002B30CD" w:rsidP="002B30CD">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 xml:space="preserve">Optional: Bemalen Sie den </w:t>
      </w:r>
      <w:proofErr w:type="spellStart"/>
      <w:r w:rsidRPr="002B30CD">
        <w:rPr>
          <w:rFonts w:ascii="Times New Roman" w:eastAsia="Times New Roman" w:hAnsi="Times New Roman" w:cs="Times New Roman"/>
          <w:sz w:val="24"/>
          <w:szCs w:val="24"/>
          <w:lang w:eastAsia="de-DE"/>
        </w:rPr>
        <w:t>Holzast</w:t>
      </w:r>
      <w:proofErr w:type="spellEnd"/>
      <w:r w:rsidRPr="002B30CD">
        <w:rPr>
          <w:rFonts w:ascii="Times New Roman" w:eastAsia="Times New Roman" w:hAnsi="Times New Roman" w:cs="Times New Roman"/>
          <w:sz w:val="24"/>
          <w:szCs w:val="24"/>
          <w:lang w:eastAsia="de-DE"/>
        </w:rPr>
        <w:t xml:space="preserve"> in einer gewünschten Farbe und lassen Sie ihn trocknen.</w:t>
      </w:r>
    </w:p>
    <w:p w14:paraId="23EAC038" w14:textId="77777777" w:rsidR="002B30CD" w:rsidRPr="002B30CD" w:rsidRDefault="002B30CD" w:rsidP="002B30CD">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Befestigen Sie einen kleinen Haken oder eine Aufhängung in der Mitte des Astes, damit das Windspiel später aufgehängt werden kann.</w:t>
      </w:r>
    </w:p>
    <w:p w14:paraId="7FDCE753" w14:textId="77777777" w:rsidR="002B30CD" w:rsidRPr="002B30CD" w:rsidRDefault="002B30CD" w:rsidP="002B30CD">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Schnüre zuschneiden:</w:t>
      </w:r>
    </w:p>
    <w:p w14:paraId="58A36A30" w14:textId="77777777" w:rsidR="002B30CD" w:rsidRPr="002B30CD" w:rsidRDefault="002B30CD" w:rsidP="002B30CD">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Schneiden Sie mehrere Schnüre in unterschiedlichen Längen zu. Die Länge der Schnüre kann je nach gewünschter Höhe des Windspiels variieren.</w:t>
      </w:r>
    </w:p>
    <w:p w14:paraId="102DAA34" w14:textId="77777777" w:rsidR="002B30CD" w:rsidRPr="002B30CD" w:rsidRDefault="002B30CD" w:rsidP="002B30CD">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Muscheln an der Schnur befestigen:</w:t>
      </w:r>
    </w:p>
    <w:p w14:paraId="42E73C8C" w14:textId="77777777" w:rsidR="002B30CD" w:rsidRPr="002B30CD" w:rsidRDefault="002B30CD" w:rsidP="002B30CD">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Fädeln Sie die Schnur durch die Löcher in den Muscheln und knoten Sie die Enden fest. Sie können mehrere Muscheln an einer Schnur befestigen, indem Sie die Schnur zwischen den Muscheln knoten.</w:t>
      </w:r>
    </w:p>
    <w:p w14:paraId="3C0A8E6B" w14:textId="77777777" w:rsidR="002B30CD" w:rsidRPr="002B30CD" w:rsidRDefault="002B30CD" w:rsidP="002B30CD">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Wiederholen Sie diesen Schritt, bis alle Schnüre mit Muscheln versehen sind.</w:t>
      </w:r>
    </w:p>
    <w:p w14:paraId="7C066440" w14:textId="77777777" w:rsidR="002B30CD" w:rsidRPr="002B30CD" w:rsidRDefault="002B30CD" w:rsidP="002B30CD">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 xml:space="preserve">Schnüre am </w:t>
      </w:r>
      <w:proofErr w:type="spellStart"/>
      <w:r w:rsidRPr="002B30CD">
        <w:rPr>
          <w:rFonts w:ascii="Times New Roman" w:eastAsia="Times New Roman" w:hAnsi="Times New Roman" w:cs="Times New Roman"/>
          <w:b/>
          <w:bCs/>
          <w:sz w:val="24"/>
          <w:szCs w:val="24"/>
          <w:lang w:eastAsia="de-DE"/>
        </w:rPr>
        <w:t>Holzast</w:t>
      </w:r>
      <w:proofErr w:type="spellEnd"/>
      <w:r w:rsidRPr="002B30CD">
        <w:rPr>
          <w:rFonts w:ascii="Times New Roman" w:eastAsia="Times New Roman" w:hAnsi="Times New Roman" w:cs="Times New Roman"/>
          <w:b/>
          <w:bCs/>
          <w:sz w:val="24"/>
          <w:szCs w:val="24"/>
          <w:lang w:eastAsia="de-DE"/>
        </w:rPr>
        <w:t xml:space="preserve"> befestigen:</w:t>
      </w:r>
    </w:p>
    <w:p w14:paraId="1C40F319" w14:textId="77777777" w:rsidR="002B30CD" w:rsidRPr="002B30CD" w:rsidRDefault="002B30CD" w:rsidP="002B30CD">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Befestigen Sie die Schnüre gleichmäßig entlang des Astes, indem Sie sie um den Ast wickeln und festknoten. Achten Sie darauf, dass die Schnüre in unterschiedlichen Längen hängen, um eine schöne Optik und Klang zu erzeugen.</w:t>
      </w:r>
    </w:p>
    <w:p w14:paraId="02BAC5B3" w14:textId="77777777" w:rsidR="002B30CD" w:rsidRPr="002B30CD" w:rsidRDefault="002B30CD" w:rsidP="002B30CD">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Windspiel aufhängen:</w:t>
      </w:r>
    </w:p>
    <w:p w14:paraId="523F1FAB" w14:textId="51A671AD" w:rsidR="002B30CD" w:rsidRDefault="002B30CD" w:rsidP="002B30CD">
      <w:pPr>
        <w:numPr>
          <w:ilvl w:val="1"/>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 xml:space="preserve">Hängen Sie das fertige Windspiel an einem </w:t>
      </w:r>
      <w:proofErr w:type="spellStart"/>
      <w:r w:rsidRPr="002B30CD">
        <w:rPr>
          <w:rFonts w:ascii="Times New Roman" w:eastAsia="Times New Roman" w:hAnsi="Times New Roman" w:cs="Times New Roman"/>
          <w:sz w:val="24"/>
          <w:szCs w:val="24"/>
          <w:lang w:eastAsia="de-DE"/>
        </w:rPr>
        <w:t>Baumast</w:t>
      </w:r>
      <w:proofErr w:type="spellEnd"/>
      <w:r w:rsidRPr="002B30CD">
        <w:rPr>
          <w:rFonts w:ascii="Times New Roman" w:eastAsia="Times New Roman" w:hAnsi="Times New Roman" w:cs="Times New Roman"/>
          <w:sz w:val="24"/>
          <w:szCs w:val="24"/>
          <w:lang w:eastAsia="de-DE"/>
        </w:rPr>
        <w:t>, einer Terrasse oder einem Balkon auf. Achten Sie darauf, dass das Windspiel frei im Wind schwingen kann, um die besten Klänge zu erzeugen.</w:t>
      </w:r>
    </w:p>
    <w:p w14:paraId="7963EB23" w14:textId="09409022" w:rsidR="002B30CD" w:rsidRDefault="002B30CD" w:rsidP="002B30CD">
      <w:pPr>
        <w:spacing w:before="100" w:beforeAutospacing="1" w:after="100" w:afterAutospacing="1" w:line="240" w:lineRule="auto"/>
        <w:rPr>
          <w:rFonts w:ascii="Times New Roman" w:eastAsia="Times New Roman" w:hAnsi="Times New Roman" w:cs="Times New Roman"/>
          <w:sz w:val="24"/>
          <w:szCs w:val="24"/>
          <w:lang w:eastAsia="de-DE"/>
        </w:rPr>
      </w:pPr>
    </w:p>
    <w:p w14:paraId="0CE629EB" w14:textId="74E2CD5F" w:rsidR="002B30CD" w:rsidRDefault="002B30CD" w:rsidP="002B30CD">
      <w:pPr>
        <w:spacing w:before="100" w:beforeAutospacing="1" w:after="100" w:afterAutospacing="1" w:line="240" w:lineRule="auto"/>
        <w:rPr>
          <w:rFonts w:ascii="Times New Roman" w:eastAsia="Times New Roman" w:hAnsi="Times New Roman" w:cs="Times New Roman"/>
          <w:sz w:val="24"/>
          <w:szCs w:val="24"/>
          <w:lang w:eastAsia="de-DE"/>
        </w:rPr>
      </w:pPr>
    </w:p>
    <w:p w14:paraId="3BEDADC6" w14:textId="28304CF0" w:rsidR="002B30CD" w:rsidRDefault="002B30CD" w:rsidP="002B30CD">
      <w:pPr>
        <w:spacing w:before="100" w:beforeAutospacing="1" w:after="100" w:afterAutospacing="1" w:line="240" w:lineRule="auto"/>
        <w:rPr>
          <w:rFonts w:ascii="Times New Roman" w:eastAsia="Times New Roman" w:hAnsi="Times New Roman" w:cs="Times New Roman"/>
          <w:sz w:val="24"/>
          <w:szCs w:val="24"/>
          <w:lang w:eastAsia="de-DE"/>
        </w:rPr>
      </w:pPr>
    </w:p>
    <w:p w14:paraId="60045C04" w14:textId="224AF493" w:rsidR="002B30CD" w:rsidRDefault="002B30CD" w:rsidP="002B30CD">
      <w:pPr>
        <w:spacing w:before="100" w:beforeAutospacing="1" w:after="100" w:afterAutospacing="1" w:line="240" w:lineRule="auto"/>
        <w:rPr>
          <w:rFonts w:ascii="Times New Roman" w:eastAsia="Times New Roman" w:hAnsi="Times New Roman" w:cs="Times New Roman"/>
          <w:sz w:val="24"/>
          <w:szCs w:val="24"/>
          <w:lang w:eastAsia="de-DE"/>
        </w:rPr>
      </w:pPr>
    </w:p>
    <w:p w14:paraId="30956D31" w14:textId="2DCBCF58" w:rsidR="002B30CD" w:rsidRPr="002B30CD" w:rsidRDefault="002B30CD" w:rsidP="002B30CD">
      <w:pPr>
        <w:spacing w:before="100" w:beforeAutospacing="1" w:after="100" w:afterAutospacing="1" w:line="240" w:lineRule="auto"/>
        <w:jc w:val="center"/>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lastRenderedPageBreak/>
        <w:drawing>
          <wp:inline distT="0" distB="0" distL="0" distR="0" wp14:anchorId="3A13FADE" wp14:editId="6C91BB50">
            <wp:extent cx="4876800" cy="48768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76800" cy="4876800"/>
                    </a:xfrm>
                    <a:prstGeom prst="rect">
                      <a:avLst/>
                    </a:prstGeom>
                    <a:noFill/>
                    <a:ln>
                      <a:noFill/>
                    </a:ln>
                  </pic:spPr>
                </pic:pic>
              </a:graphicData>
            </a:graphic>
          </wp:inline>
        </w:drawing>
      </w:r>
    </w:p>
    <w:p w14:paraId="5AAED371" w14:textId="77777777" w:rsidR="002B30CD" w:rsidRPr="002B30CD" w:rsidRDefault="002B30CD" w:rsidP="002B30CD">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2B30CD">
        <w:rPr>
          <w:rFonts w:ascii="Times New Roman" w:eastAsia="Times New Roman" w:hAnsi="Times New Roman" w:cs="Times New Roman"/>
          <w:b/>
          <w:bCs/>
          <w:sz w:val="27"/>
          <w:szCs w:val="27"/>
          <w:lang w:eastAsia="de-DE"/>
        </w:rPr>
        <w:t>Tipps für eine erfolgreiche Aktivität</w:t>
      </w:r>
    </w:p>
    <w:p w14:paraId="7FF26B3E" w14:textId="77777777" w:rsidR="002B30CD" w:rsidRPr="002B30CD" w:rsidRDefault="002B30CD" w:rsidP="002B30CD">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Ermutigen und Unterstützen:</w:t>
      </w:r>
      <w:r w:rsidRPr="002B30CD">
        <w:rPr>
          <w:rFonts w:ascii="Times New Roman" w:eastAsia="Times New Roman" w:hAnsi="Times New Roman" w:cs="Times New Roman"/>
          <w:sz w:val="24"/>
          <w:szCs w:val="24"/>
          <w:lang w:eastAsia="de-DE"/>
        </w:rPr>
        <w:t xml:space="preserve"> Geben Sie den Senioren Raum, ihre eigenen Ideen umzusetzen, und bieten Sie bei Bedarf Unterstützung an.</w:t>
      </w:r>
    </w:p>
    <w:p w14:paraId="12091785" w14:textId="77777777" w:rsidR="002B30CD" w:rsidRPr="002B30CD" w:rsidRDefault="002B30CD" w:rsidP="002B30CD">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Gemeinsames Arbeiten:</w:t>
      </w:r>
      <w:r w:rsidRPr="002B30CD">
        <w:rPr>
          <w:rFonts w:ascii="Times New Roman" w:eastAsia="Times New Roman" w:hAnsi="Times New Roman" w:cs="Times New Roman"/>
          <w:sz w:val="24"/>
          <w:szCs w:val="24"/>
          <w:lang w:eastAsia="de-DE"/>
        </w:rPr>
        <w:t xml:space="preserve"> Arbeiten Sie in kleinen Gruppen, um die soziale Interaktion zu fördern.</w:t>
      </w:r>
    </w:p>
    <w:p w14:paraId="01D815AC" w14:textId="77777777" w:rsidR="002B30CD" w:rsidRPr="002B30CD" w:rsidRDefault="002B30CD" w:rsidP="002B30CD">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Sicherheit beachten:</w:t>
      </w:r>
      <w:r w:rsidRPr="002B30CD">
        <w:rPr>
          <w:rFonts w:ascii="Times New Roman" w:eastAsia="Times New Roman" w:hAnsi="Times New Roman" w:cs="Times New Roman"/>
          <w:sz w:val="24"/>
          <w:szCs w:val="24"/>
          <w:lang w:eastAsia="de-DE"/>
        </w:rPr>
        <w:t xml:space="preserve"> Stellen Sie sicher, dass die verwendeten Werkzeuge sicher und leicht zu handhaben sind.</w:t>
      </w:r>
    </w:p>
    <w:p w14:paraId="59C41E7B" w14:textId="77777777" w:rsidR="002B30CD" w:rsidRPr="002B30CD" w:rsidRDefault="002B30CD" w:rsidP="002B30CD">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Lob und Anerkennung:</w:t>
      </w:r>
      <w:r w:rsidRPr="002B30CD">
        <w:rPr>
          <w:rFonts w:ascii="Times New Roman" w:eastAsia="Times New Roman" w:hAnsi="Times New Roman" w:cs="Times New Roman"/>
          <w:sz w:val="24"/>
          <w:szCs w:val="24"/>
          <w:lang w:eastAsia="de-DE"/>
        </w:rPr>
        <w:t xml:space="preserve"> Schätzen Sie die Arbeit jedes Einzelnen und loben Sie die Kreativität und den Einsatz.</w:t>
      </w:r>
    </w:p>
    <w:p w14:paraId="53D23AF6" w14:textId="77777777" w:rsidR="002B30CD" w:rsidRPr="002B30CD" w:rsidRDefault="002B30CD" w:rsidP="002B30CD">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2B30CD">
        <w:rPr>
          <w:rFonts w:ascii="Times New Roman" w:eastAsia="Times New Roman" w:hAnsi="Times New Roman" w:cs="Times New Roman"/>
          <w:b/>
          <w:bCs/>
          <w:sz w:val="27"/>
          <w:szCs w:val="27"/>
          <w:lang w:eastAsia="de-DE"/>
        </w:rPr>
        <w:t>Beispiel für ein einfaches Windspiel</w:t>
      </w:r>
    </w:p>
    <w:p w14:paraId="432CDDE3" w14:textId="77777777" w:rsidR="002B30CD" w:rsidRPr="002B30CD" w:rsidRDefault="002B30CD" w:rsidP="002B30CD">
      <w:p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t>Materialien:</w:t>
      </w:r>
    </w:p>
    <w:p w14:paraId="2B49243C" w14:textId="77777777" w:rsidR="002B30CD" w:rsidRPr="002B30CD" w:rsidRDefault="002B30CD" w:rsidP="002B30CD">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Muscheln in verschiedenen Größen</w:t>
      </w:r>
    </w:p>
    <w:p w14:paraId="2FFFD250" w14:textId="77777777" w:rsidR="002B30CD" w:rsidRPr="002B30CD" w:rsidRDefault="002B30CD" w:rsidP="002B30CD">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Dünne Schnur</w:t>
      </w:r>
    </w:p>
    <w:p w14:paraId="0434099A" w14:textId="77777777" w:rsidR="002B30CD" w:rsidRPr="002B30CD" w:rsidRDefault="002B30CD" w:rsidP="002B30CD">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proofErr w:type="spellStart"/>
      <w:r w:rsidRPr="002B30CD">
        <w:rPr>
          <w:rFonts w:ascii="Times New Roman" w:eastAsia="Times New Roman" w:hAnsi="Times New Roman" w:cs="Times New Roman"/>
          <w:sz w:val="24"/>
          <w:szCs w:val="24"/>
          <w:lang w:eastAsia="de-DE"/>
        </w:rPr>
        <w:t>Holzast</w:t>
      </w:r>
      <w:proofErr w:type="spellEnd"/>
    </w:p>
    <w:p w14:paraId="5B6117CF" w14:textId="77777777" w:rsidR="002B30CD" w:rsidRPr="002B30CD" w:rsidRDefault="002B30CD" w:rsidP="002B30CD">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Schere</w:t>
      </w:r>
    </w:p>
    <w:p w14:paraId="36DB4940" w14:textId="77777777" w:rsidR="002B30CD" w:rsidRPr="002B30CD" w:rsidRDefault="002B30CD" w:rsidP="002B30CD">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Kleiner Haken oder Aufhängung</w:t>
      </w:r>
    </w:p>
    <w:p w14:paraId="1595E90E" w14:textId="77777777" w:rsidR="002B30CD" w:rsidRPr="002B30CD" w:rsidRDefault="002B30CD" w:rsidP="002B30CD">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Optional: Farben und Pinsel, Klarlack</w:t>
      </w:r>
    </w:p>
    <w:p w14:paraId="331A7888" w14:textId="77777777" w:rsidR="002B30CD" w:rsidRPr="002B30CD" w:rsidRDefault="002B30CD" w:rsidP="002B30CD">
      <w:p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b/>
          <w:bCs/>
          <w:sz w:val="24"/>
          <w:szCs w:val="24"/>
          <w:lang w:eastAsia="de-DE"/>
        </w:rPr>
        <w:lastRenderedPageBreak/>
        <w:t>Schritte:</w:t>
      </w:r>
    </w:p>
    <w:p w14:paraId="198EC6F6" w14:textId="77777777" w:rsidR="002B30CD" w:rsidRPr="002B30CD" w:rsidRDefault="002B30CD" w:rsidP="002B30CD">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Bohren Sie Löcher in die Muscheln.</w:t>
      </w:r>
    </w:p>
    <w:p w14:paraId="15737EC5" w14:textId="77777777" w:rsidR="002B30CD" w:rsidRPr="002B30CD" w:rsidRDefault="002B30CD" w:rsidP="002B30CD">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 xml:space="preserve">Bemalen Sie den </w:t>
      </w:r>
      <w:proofErr w:type="spellStart"/>
      <w:r w:rsidRPr="002B30CD">
        <w:rPr>
          <w:rFonts w:ascii="Times New Roman" w:eastAsia="Times New Roman" w:hAnsi="Times New Roman" w:cs="Times New Roman"/>
          <w:sz w:val="24"/>
          <w:szCs w:val="24"/>
          <w:lang w:eastAsia="de-DE"/>
        </w:rPr>
        <w:t>Holzast</w:t>
      </w:r>
      <w:proofErr w:type="spellEnd"/>
      <w:r w:rsidRPr="002B30CD">
        <w:rPr>
          <w:rFonts w:ascii="Times New Roman" w:eastAsia="Times New Roman" w:hAnsi="Times New Roman" w:cs="Times New Roman"/>
          <w:sz w:val="24"/>
          <w:szCs w:val="24"/>
          <w:lang w:eastAsia="de-DE"/>
        </w:rPr>
        <w:t xml:space="preserve"> (optional) und lassen Sie ihn trocknen.</w:t>
      </w:r>
    </w:p>
    <w:p w14:paraId="0AD31646" w14:textId="77777777" w:rsidR="002B30CD" w:rsidRPr="002B30CD" w:rsidRDefault="002B30CD" w:rsidP="002B30CD">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Schneiden Sie Schnüre in unterschiedlichen Längen zu.</w:t>
      </w:r>
    </w:p>
    <w:p w14:paraId="5F0A3293" w14:textId="77777777" w:rsidR="002B30CD" w:rsidRPr="002B30CD" w:rsidRDefault="002B30CD" w:rsidP="002B30CD">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Fädeln Sie die Schnüre durch die Muscheln und knoten Sie sie fest.</w:t>
      </w:r>
    </w:p>
    <w:p w14:paraId="2543259E" w14:textId="77777777" w:rsidR="002B30CD" w:rsidRPr="002B30CD" w:rsidRDefault="002B30CD" w:rsidP="002B30CD">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 xml:space="preserve">Befestigen Sie die Schnüre am </w:t>
      </w:r>
      <w:proofErr w:type="spellStart"/>
      <w:r w:rsidRPr="002B30CD">
        <w:rPr>
          <w:rFonts w:ascii="Times New Roman" w:eastAsia="Times New Roman" w:hAnsi="Times New Roman" w:cs="Times New Roman"/>
          <w:sz w:val="24"/>
          <w:szCs w:val="24"/>
          <w:lang w:eastAsia="de-DE"/>
        </w:rPr>
        <w:t>Holzast</w:t>
      </w:r>
      <w:proofErr w:type="spellEnd"/>
      <w:r w:rsidRPr="002B30CD">
        <w:rPr>
          <w:rFonts w:ascii="Times New Roman" w:eastAsia="Times New Roman" w:hAnsi="Times New Roman" w:cs="Times New Roman"/>
          <w:sz w:val="24"/>
          <w:szCs w:val="24"/>
          <w:lang w:eastAsia="de-DE"/>
        </w:rPr>
        <w:t>.</w:t>
      </w:r>
    </w:p>
    <w:p w14:paraId="1C06EDAD" w14:textId="77777777" w:rsidR="002B30CD" w:rsidRPr="002B30CD" w:rsidRDefault="002B30CD" w:rsidP="002B30CD">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Hängen Sie das Windspiel an einem Baum oder einer anderen geeigneten Stelle auf.</w:t>
      </w:r>
    </w:p>
    <w:p w14:paraId="772AA1E9" w14:textId="12211CB1" w:rsidR="00FE1F26" w:rsidRPr="00FE1F26" w:rsidRDefault="002B30CD" w:rsidP="00FE1F26">
      <w:pPr>
        <w:spacing w:before="100" w:beforeAutospacing="1" w:after="100" w:afterAutospacing="1" w:line="240" w:lineRule="auto"/>
        <w:rPr>
          <w:rFonts w:ascii="Times New Roman" w:eastAsia="Times New Roman" w:hAnsi="Times New Roman" w:cs="Times New Roman"/>
          <w:sz w:val="24"/>
          <w:szCs w:val="24"/>
          <w:lang w:eastAsia="de-DE"/>
        </w:rPr>
      </w:pPr>
      <w:r w:rsidRPr="002B30CD">
        <w:rPr>
          <w:rFonts w:ascii="Times New Roman" w:eastAsia="Times New Roman" w:hAnsi="Times New Roman" w:cs="Times New Roman"/>
          <w:sz w:val="24"/>
          <w:szCs w:val="24"/>
          <w:lang w:eastAsia="de-DE"/>
        </w:rPr>
        <w:t>Durch diese Aktivität können Senioren ihre Kreativität entfalten, soziale Kontakte pflegen und eine erfüllende und entspannende Zeit im Umgang mit natürlichen Materialien verbringen. Das selbstgemachte Windspiel verschönert den Garten und schafft wertvolle Erinnerungen.</w:t>
      </w:r>
    </w:p>
    <w:p w14:paraId="5F64778B"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t>Bauanleitung für ein Vogelhaus</w:t>
      </w:r>
    </w:p>
    <w:p w14:paraId="2C4AF7F3" w14:textId="77777777" w:rsidR="00FE1F26" w:rsidRPr="00FE1F26" w:rsidRDefault="00FE1F26" w:rsidP="00FE1F2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FE1F26">
        <w:rPr>
          <w:rFonts w:ascii="Times New Roman" w:eastAsia="Times New Roman" w:hAnsi="Times New Roman" w:cs="Times New Roman"/>
          <w:b/>
          <w:bCs/>
          <w:sz w:val="24"/>
          <w:szCs w:val="24"/>
          <w:lang w:eastAsia="de-DE"/>
        </w:rPr>
        <w:t>Vorwort</w:t>
      </w:r>
    </w:p>
    <w:p w14:paraId="5316E0B2" w14:textId="77777777" w:rsidR="00FE1F26" w:rsidRPr="00FE1F26" w:rsidRDefault="00FE1F26" w:rsidP="00FE1F26">
      <w:p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Der Bau eines Vogelhauses ist eine wunderbare Möglichkeit für Senioren, handwerkliche Fähigkeiten zu nutzen und gleichzeitig etwas Nützliches für die Natur zu schaffen. Diese Aktivität fördert die Feinmotorik, Konzentration und bietet eine erfüllende Beschäftigung. Das fertige Vogelhaus kann im Garten oder auf dem Balkon aufgehängt werden und bietet Vögeln einen sicheren Nistplatz.</w:t>
      </w:r>
    </w:p>
    <w:p w14:paraId="2FB6E814"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t>Materialien</w:t>
      </w:r>
    </w:p>
    <w:p w14:paraId="16F211D2" w14:textId="77777777" w:rsidR="00FE1F26" w:rsidRPr="00FE1F26" w:rsidRDefault="00FE1F26" w:rsidP="00FE1F26">
      <w:pPr>
        <w:numPr>
          <w:ilvl w:val="0"/>
          <w:numId w:val="1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Holzbretter (z.B. Fichten- oder Kiefernholz)</w:t>
      </w:r>
    </w:p>
    <w:p w14:paraId="5FA274DC" w14:textId="77777777" w:rsidR="00FE1F26" w:rsidRPr="00FE1F26" w:rsidRDefault="00FE1F26" w:rsidP="00FE1F26">
      <w:pPr>
        <w:numPr>
          <w:ilvl w:val="0"/>
          <w:numId w:val="1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Schrauben oder Nägel</w:t>
      </w:r>
    </w:p>
    <w:p w14:paraId="766A1860" w14:textId="77777777" w:rsidR="00FE1F26" w:rsidRPr="00FE1F26" w:rsidRDefault="00FE1F26" w:rsidP="00FE1F26">
      <w:pPr>
        <w:numPr>
          <w:ilvl w:val="0"/>
          <w:numId w:val="1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Holzleim</w:t>
      </w:r>
    </w:p>
    <w:p w14:paraId="5F360FC3" w14:textId="77777777" w:rsidR="00FE1F26" w:rsidRPr="00FE1F26" w:rsidRDefault="00FE1F26" w:rsidP="00FE1F26">
      <w:pPr>
        <w:numPr>
          <w:ilvl w:val="0"/>
          <w:numId w:val="1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Bohrmaschine oder Hammer</w:t>
      </w:r>
    </w:p>
    <w:p w14:paraId="38079377" w14:textId="77777777" w:rsidR="00FE1F26" w:rsidRPr="00FE1F26" w:rsidRDefault="00FE1F26" w:rsidP="00FE1F26">
      <w:pPr>
        <w:numPr>
          <w:ilvl w:val="0"/>
          <w:numId w:val="1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Säge</w:t>
      </w:r>
    </w:p>
    <w:p w14:paraId="15B11E17" w14:textId="77777777" w:rsidR="00FE1F26" w:rsidRPr="00FE1F26" w:rsidRDefault="00FE1F26" w:rsidP="00FE1F26">
      <w:pPr>
        <w:numPr>
          <w:ilvl w:val="0"/>
          <w:numId w:val="1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Scharnier (für das Dach, optional)</w:t>
      </w:r>
    </w:p>
    <w:p w14:paraId="46DC145F" w14:textId="77777777" w:rsidR="00FE1F26" w:rsidRPr="00FE1F26" w:rsidRDefault="00FE1F26" w:rsidP="00FE1F26">
      <w:pPr>
        <w:numPr>
          <w:ilvl w:val="0"/>
          <w:numId w:val="1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Schleifpapier</w:t>
      </w:r>
    </w:p>
    <w:p w14:paraId="04066D50" w14:textId="77777777" w:rsidR="00FE1F26" w:rsidRPr="00FE1F26" w:rsidRDefault="00FE1F26" w:rsidP="00FE1F26">
      <w:pPr>
        <w:numPr>
          <w:ilvl w:val="0"/>
          <w:numId w:val="1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Lineal und Bleistift</w:t>
      </w:r>
    </w:p>
    <w:p w14:paraId="059C3FA7" w14:textId="77777777" w:rsidR="00FE1F26" w:rsidRPr="00FE1F26" w:rsidRDefault="00FE1F26" w:rsidP="00FE1F26">
      <w:pPr>
        <w:numPr>
          <w:ilvl w:val="0"/>
          <w:numId w:val="1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Acrylfarben und Pinsel (für die Bemalung, optional)</w:t>
      </w:r>
    </w:p>
    <w:p w14:paraId="564295E0" w14:textId="77777777" w:rsidR="00FE1F26" w:rsidRPr="00FE1F26" w:rsidRDefault="00FE1F26" w:rsidP="00FE1F26">
      <w:pPr>
        <w:numPr>
          <w:ilvl w:val="0"/>
          <w:numId w:val="1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Klarlack (zum Versiegeln, optional)</w:t>
      </w:r>
    </w:p>
    <w:p w14:paraId="537C92A8"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t>Maße (beispielhaft)</w:t>
      </w:r>
    </w:p>
    <w:p w14:paraId="6D132087" w14:textId="77777777" w:rsidR="00FE1F26" w:rsidRPr="00FE1F26" w:rsidRDefault="00FE1F26" w:rsidP="00FE1F26">
      <w:pPr>
        <w:numPr>
          <w:ilvl w:val="0"/>
          <w:numId w:val="19"/>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Vorder- und Rückseite: 20 cm x 30 cm</w:t>
      </w:r>
    </w:p>
    <w:p w14:paraId="11D3D1A8" w14:textId="77777777" w:rsidR="00FE1F26" w:rsidRPr="00FE1F26" w:rsidRDefault="00FE1F26" w:rsidP="00FE1F26">
      <w:pPr>
        <w:numPr>
          <w:ilvl w:val="0"/>
          <w:numId w:val="19"/>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Seitenteile: 20 cm x 25 cm</w:t>
      </w:r>
    </w:p>
    <w:p w14:paraId="061EE231" w14:textId="77777777" w:rsidR="00FE1F26" w:rsidRPr="00FE1F26" w:rsidRDefault="00FE1F26" w:rsidP="00FE1F26">
      <w:pPr>
        <w:numPr>
          <w:ilvl w:val="0"/>
          <w:numId w:val="19"/>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Dach: 2 Bretter à 25 cm x 25 cm</w:t>
      </w:r>
    </w:p>
    <w:p w14:paraId="69D82234" w14:textId="77777777" w:rsidR="00FE1F26" w:rsidRPr="00FE1F26" w:rsidRDefault="00FE1F26" w:rsidP="00FE1F26">
      <w:pPr>
        <w:numPr>
          <w:ilvl w:val="0"/>
          <w:numId w:val="19"/>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Boden: 20 cm x 20 cm</w:t>
      </w:r>
    </w:p>
    <w:p w14:paraId="23A50BC5"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t>Schritt-für-Schritt-Anleitung</w:t>
      </w:r>
    </w:p>
    <w:p w14:paraId="0DC1471B" w14:textId="77777777" w:rsidR="00FE1F26" w:rsidRPr="00FE1F26" w:rsidRDefault="00FE1F26" w:rsidP="00FE1F26">
      <w:pPr>
        <w:numPr>
          <w:ilvl w:val="0"/>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Holz zuschneiden:</w:t>
      </w:r>
    </w:p>
    <w:p w14:paraId="4AD195AC"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Schneiden Sie die Holzbretter entsprechend den angegebenen Maßen zurecht.</w:t>
      </w:r>
    </w:p>
    <w:p w14:paraId="6567D088"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Schleifen Sie alle Kanten und Oberflächen glatt, um Splitter zu vermeiden.</w:t>
      </w:r>
    </w:p>
    <w:p w14:paraId="5AB7E492" w14:textId="77777777" w:rsidR="00FE1F26" w:rsidRPr="00FE1F26" w:rsidRDefault="00FE1F26" w:rsidP="00FE1F26">
      <w:pPr>
        <w:numPr>
          <w:ilvl w:val="0"/>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Vorderseite vorbereiten:</w:t>
      </w:r>
    </w:p>
    <w:p w14:paraId="5BC895D8"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lastRenderedPageBreak/>
        <w:t>Zeichnen Sie auf der Vorderseite ein Loch für den Einflug (ca. 5 cm Durchmesser).</w:t>
      </w:r>
    </w:p>
    <w:p w14:paraId="39297362"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Bohren Sie das Loch vorsichtig aus.</w:t>
      </w:r>
    </w:p>
    <w:p w14:paraId="063C505F" w14:textId="77777777" w:rsidR="00FE1F26" w:rsidRPr="00FE1F26" w:rsidRDefault="00FE1F26" w:rsidP="00FE1F26">
      <w:pPr>
        <w:numPr>
          <w:ilvl w:val="0"/>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Boden befestigen:</w:t>
      </w:r>
    </w:p>
    <w:p w14:paraId="52E3F0DA"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Setzen Sie den Boden zwischen die beiden Seitenteile und befestigen Sie ihn mit Schrauben oder Nägeln. Verwenden Sie Holzleim für zusätzliche Stabilität.</w:t>
      </w:r>
    </w:p>
    <w:p w14:paraId="0D9BB8B6" w14:textId="77777777" w:rsidR="00FE1F26" w:rsidRPr="00FE1F26" w:rsidRDefault="00FE1F26" w:rsidP="00FE1F26">
      <w:pPr>
        <w:numPr>
          <w:ilvl w:val="0"/>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Seitenwände anbringen:</w:t>
      </w:r>
    </w:p>
    <w:p w14:paraId="2A09C59B"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Befestigen Sie die Seitenwände an den Bodenplatten. Achten Sie darauf, dass sie rechtwinklig stehen.</w:t>
      </w:r>
    </w:p>
    <w:p w14:paraId="53EE9A95" w14:textId="77777777" w:rsidR="00FE1F26" w:rsidRPr="00FE1F26" w:rsidRDefault="00FE1F26" w:rsidP="00FE1F26">
      <w:pPr>
        <w:numPr>
          <w:ilvl w:val="0"/>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Rückwand befestigen:</w:t>
      </w:r>
    </w:p>
    <w:p w14:paraId="03AD26B7"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Setzen Sie die Rückwand zwischen die beiden Seitenwände und befestigen Sie sie ebenfalls mit Schrauben oder Nägeln.</w:t>
      </w:r>
    </w:p>
    <w:p w14:paraId="24B2F321" w14:textId="77777777" w:rsidR="00FE1F26" w:rsidRPr="00FE1F26" w:rsidRDefault="00FE1F26" w:rsidP="00FE1F26">
      <w:pPr>
        <w:numPr>
          <w:ilvl w:val="0"/>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Vorderseite anbringen:</w:t>
      </w:r>
    </w:p>
    <w:p w14:paraId="0025F8C2"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Befestigen Sie die Vorderseite des Vogelhauses. Achten Sie darauf, dass das Einflugloch oben ist.</w:t>
      </w:r>
    </w:p>
    <w:p w14:paraId="4BC4CDB1" w14:textId="77777777" w:rsidR="00FE1F26" w:rsidRPr="00FE1F26" w:rsidRDefault="00FE1F26" w:rsidP="00FE1F26">
      <w:pPr>
        <w:numPr>
          <w:ilvl w:val="0"/>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Dach anbringen:</w:t>
      </w:r>
    </w:p>
    <w:p w14:paraId="5813E760"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Setzen Sie die beiden Dachbretter so auf das Haus, dass sie sich in der Mitte leicht überlappen. Befestigen Sie sie mit Schrauben oder Nägeln.</w:t>
      </w:r>
    </w:p>
    <w:p w14:paraId="0EA04191"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Optional: Befestigen Sie das Dach mit einem Scharnier, damit es sich öffnen lässt und das Innere gereinigt werden kann.</w:t>
      </w:r>
    </w:p>
    <w:p w14:paraId="35001C89" w14:textId="77777777" w:rsidR="00FE1F26" w:rsidRPr="00FE1F26" w:rsidRDefault="00FE1F26" w:rsidP="00FE1F26">
      <w:pPr>
        <w:numPr>
          <w:ilvl w:val="0"/>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Haus bemalen:</w:t>
      </w:r>
    </w:p>
    <w:p w14:paraId="60538AD6"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Bemalen Sie das Vogelhaus nach Belieben mit wetterfesten Acrylfarben.</w:t>
      </w:r>
    </w:p>
    <w:p w14:paraId="00021022"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Tragen Sie eine Schicht Klarlack auf, um die Farben zu versiegeln und das Holz wetterfest zu machen.</w:t>
      </w:r>
    </w:p>
    <w:p w14:paraId="6A319A67" w14:textId="77777777" w:rsidR="00FE1F26" w:rsidRPr="00FE1F26" w:rsidRDefault="00FE1F26" w:rsidP="00FE1F26">
      <w:pPr>
        <w:numPr>
          <w:ilvl w:val="0"/>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Aufhängen:</w:t>
      </w:r>
    </w:p>
    <w:p w14:paraId="0BFD4826"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Wählen Sie einen geeigneten Platz im Garten oder auf dem Balkon aus.</w:t>
      </w:r>
    </w:p>
    <w:p w14:paraId="0EC59C45" w14:textId="77777777" w:rsidR="00FE1F26" w:rsidRPr="00FE1F26" w:rsidRDefault="00FE1F26" w:rsidP="00FE1F26">
      <w:pPr>
        <w:numPr>
          <w:ilvl w:val="1"/>
          <w:numId w:val="20"/>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Befestigen Sie das Vogelhaus sicher an einem Baum oder einem Pfahl.</w:t>
      </w:r>
    </w:p>
    <w:p w14:paraId="4E08BAF6"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t>Tipps für eine erfolgreiche Aktivität</w:t>
      </w:r>
    </w:p>
    <w:p w14:paraId="3FF95C8A" w14:textId="77777777" w:rsidR="00FE1F26" w:rsidRPr="00FE1F26" w:rsidRDefault="00FE1F26" w:rsidP="00FE1F26">
      <w:pPr>
        <w:numPr>
          <w:ilvl w:val="0"/>
          <w:numId w:val="21"/>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Ermutigen und Unterstützen:</w:t>
      </w:r>
      <w:r w:rsidRPr="00FE1F26">
        <w:rPr>
          <w:rFonts w:ascii="Times New Roman" w:eastAsia="Times New Roman" w:hAnsi="Times New Roman" w:cs="Times New Roman"/>
          <w:sz w:val="24"/>
          <w:szCs w:val="24"/>
          <w:lang w:eastAsia="de-DE"/>
        </w:rPr>
        <w:t xml:space="preserve"> Geben Sie den Senioren Raum, ihre eigenen Ideen umzusetzen, und bieten Sie bei Bedarf Unterstützung an.</w:t>
      </w:r>
    </w:p>
    <w:p w14:paraId="5C5FE68F" w14:textId="77777777" w:rsidR="00FE1F26" w:rsidRPr="00FE1F26" w:rsidRDefault="00FE1F26" w:rsidP="00FE1F26">
      <w:pPr>
        <w:numPr>
          <w:ilvl w:val="0"/>
          <w:numId w:val="21"/>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Gemeinsames Arbeiten:</w:t>
      </w:r>
      <w:r w:rsidRPr="00FE1F26">
        <w:rPr>
          <w:rFonts w:ascii="Times New Roman" w:eastAsia="Times New Roman" w:hAnsi="Times New Roman" w:cs="Times New Roman"/>
          <w:sz w:val="24"/>
          <w:szCs w:val="24"/>
          <w:lang w:eastAsia="de-DE"/>
        </w:rPr>
        <w:t xml:space="preserve"> Arbeiten Sie in kleinen Gruppen, um die soziale Interaktion zu fördern.</w:t>
      </w:r>
    </w:p>
    <w:p w14:paraId="661CE047" w14:textId="77777777" w:rsidR="00FE1F26" w:rsidRPr="00FE1F26" w:rsidRDefault="00FE1F26" w:rsidP="00FE1F26">
      <w:pPr>
        <w:numPr>
          <w:ilvl w:val="0"/>
          <w:numId w:val="21"/>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Sicherheit beachten:</w:t>
      </w:r>
      <w:r w:rsidRPr="00FE1F26">
        <w:rPr>
          <w:rFonts w:ascii="Times New Roman" w:eastAsia="Times New Roman" w:hAnsi="Times New Roman" w:cs="Times New Roman"/>
          <w:sz w:val="24"/>
          <w:szCs w:val="24"/>
          <w:lang w:eastAsia="de-DE"/>
        </w:rPr>
        <w:t xml:space="preserve"> Stellen Sie sicher, dass die verwendeten Werkzeuge sicher und leicht zu handhaben sind.</w:t>
      </w:r>
    </w:p>
    <w:p w14:paraId="7CD4E5F2" w14:textId="77777777" w:rsidR="00FE1F26" w:rsidRPr="00FE1F26" w:rsidRDefault="00FE1F26" w:rsidP="00FE1F26">
      <w:pPr>
        <w:numPr>
          <w:ilvl w:val="0"/>
          <w:numId w:val="21"/>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Lob und Anerkennung:</w:t>
      </w:r>
      <w:r w:rsidRPr="00FE1F26">
        <w:rPr>
          <w:rFonts w:ascii="Times New Roman" w:eastAsia="Times New Roman" w:hAnsi="Times New Roman" w:cs="Times New Roman"/>
          <w:sz w:val="24"/>
          <w:szCs w:val="24"/>
          <w:lang w:eastAsia="de-DE"/>
        </w:rPr>
        <w:t xml:space="preserve"> Schätzen Sie die Arbeit jedes Einzelnen und loben Sie die Kreativität und den Einsatz.</w:t>
      </w:r>
    </w:p>
    <w:p w14:paraId="0E86732C"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t>Beispiel für ein einfaches Vogelhaus</w:t>
      </w:r>
    </w:p>
    <w:p w14:paraId="56FD1502" w14:textId="77777777" w:rsidR="00FE1F26" w:rsidRPr="00FE1F26" w:rsidRDefault="00FE1F26" w:rsidP="00FE1F26">
      <w:p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Materialien:</w:t>
      </w:r>
    </w:p>
    <w:p w14:paraId="461BC624" w14:textId="77777777" w:rsidR="00FE1F26" w:rsidRPr="00FE1F26" w:rsidRDefault="00FE1F26" w:rsidP="00FE1F26">
      <w:pPr>
        <w:numPr>
          <w:ilvl w:val="0"/>
          <w:numId w:val="22"/>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Holzbretter: Vorder- und Rückseite 20 cm x 30 cm, Seitenteile 20 cm x 25 cm, Dach 25 cm x 25 cm (2 Bretter), Boden 20 cm x 20 cm</w:t>
      </w:r>
    </w:p>
    <w:p w14:paraId="328D39CE" w14:textId="77777777" w:rsidR="00FE1F26" w:rsidRPr="00FE1F26" w:rsidRDefault="00FE1F26" w:rsidP="00FE1F26">
      <w:pPr>
        <w:numPr>
          <w:ilvl w:val="0"/>
          <w:numId w:val="22"/>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Schrauben oder Nägel</w:t>
      </w:r>
    </w:p>
    <w:p w14:paraId="6EEF6ECC" w14:textId="77777777" w:rsidR="00FE1F26" w:rsidRPr="00FE1F26" w:rsidRDefault="00FE1F26" w:rsidP="00FE1F26">
      <w:pPr>
        <w:numPr>
          <w:ilvl w:val="0"/>
          <w:numId w:val="22"/>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Holzleim</w:t>
      </w:r>
    </w:p>
    <w:p w14:paraId="727A7594" w14:textId="77777777" w:rsidR="00FE1F26" w:rsidRPr="00FE1F26" w:rsidRDefault="00FE1F26" w:rsidP="00FE1F26">
      <w:pPr>
        <w:numPr>
          <w:ilvl w:val="0"/>
          <w:numId w:val="22"/>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Bohrmaschine oder Hammer</w:t>
      </w:r>
    </w:p>
    <w:p w14:paraId="5EFD9724" w14:textId="77777777" w:rsidR="00FE1F26" w:rsidRPr="00FE1F26" w:rsidRDefault="00FE1F26" w:rsidP="00FE1F26">
      <w:pPr>
        <w:numPr>
          <w:ilvl w:val="0"/>
          <w:numId w:val="22"/>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Säge</w:t>
      </w:r>
    </w:p>
    <w:p w14:paraId="419C1AF7" w14:textId="77777777" w:rsidR="00FE1F26" w:rsidRPr="00FE1F26" w:rsidRDefault="00FE1F26" w:rsidP="00FE1F26">
      <w:pPr>
        <w:numPr>
          <w:ilvl w:val="0"/>
          <w:numId w:val="22"/>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Schleifpapier</w:t>
      </w:r>
    </w:p>
    <w:p w14:paraId="64BC7677" w14:textId="514D707F" w:rsidR="00FE1F26" w:rsidRPr="00FE1F26" w:rsidRDefault="00FE1F26" w:rsidP="00FE1F26">
      <w:pPr>
        <w:numPr>
          <w:ilvl w:val="0"/>
          <w:numId w:val="22"/>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Acrylfarben</w:t>
      </w:r>
      <w:r>
        <w:rPr>
          <w:rFonts w:ascii="Times New Roman" w:eastAsia="Times New Roman" w:hAnsi="Times New Roman" w:cs="Times New Roman"/>
          <w:sz w:val="24"/>
          <w:szCs w:val="24"/>
          <w:lang w:eastAsia="de-DE"/>
        </w:rPr>
        <w:t>/Klarlack</w:t>
      </w:r>
      <w:r w:rsidRPr="00FE1F26">
        <w:rPr>
          <w:rFonts w:ascii="Times New Roman" w:eastAsia="Times New Roman" w:hAnsi="Times New Roman" w:cs="Times New Roman"/>
          <w:sz w:val="24"/>
          <w:szCs w:val="24"/>
          <w:lang w:eastAsia="de-DE"/>
        </w:rPr>
        <w:t xml:space="preserve"> und Pinsel</w:t>
      </w:r>
    </w:p>
    <w:p w14:paraId="496DCFE4" w14:textId="08FCB91B" w:rsidR="00FE1F26" w:rsidRPr="00FE1F26" w:rsidRDefault="00FE1F26" w:rsidP="00FE1F26">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lastRenderedPageBreak/>
        <w:drawing>
          <wp:inline distT="0" distB="0" distL="0" distR="0" wp14:anchorId="76FDB207" wp14:editId="73C934D5">
            <wp:extent cx="5756275" cy="575627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6275" cy="5756275"/>
                    </a:xfrm>
                    <a:prstGeom prst="rect">
                      <a:avLst/>
                    </a:prstGeom>
                    <a:noFill/>
                    <a:ln>
                      <a:noFill/>
                    </a:ln>
                  </pic:spPr>
                </pic:pic>
              </a:graphicData>
            </a:graphic>
          </wp:inline>
        </w:drawing>
      </w:r>
    </w:p>
    <w:p w14:paraId="2156B808" w14:textId="77777777" w:rsidR="00FE1F26" w:rsidRPr="00FE1F26" w:rsidRDefault="00FE1F26" w:rsidP="00FE1F26">
      <w:p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Schritte:</w:t>
      </w:r>
    </w:p>
    <w:p w14:paraId="16DECBB9" w14:textId="77777777" w:rsidR="00FE1F26" w:rsidRPr="00FE1F26" w:rsidRDefault="00FE1F26" w:rsidP="00FE1F26">
      <w:pPr>
        <w:numPr>
          <w:ilvl w:val="0"/>
          <w:numId w:val="23"/>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Holz zuschneiden und schleifen.</w:t>
      </w:r>
    </w:p>
    <w:p w14:paraId="7C3A3040" w14:textId="77777777" w:rsidR="00FE1F26" w:rsidRPr="00FE1F26" w:rsidRDefault="00FE1F26" w:rsidP="00FE1F26">
      <w:pPr>
        <w:numPr>
          <w:ilvl w:val="0"/>
          <w:numId w:val="23"/>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Loch in die Vorderseite bohren.</w:t>
      </w:r>
    </w:p>
    <w:p w14:paraId="5F5A025B" w14:textId="77777777" w:rsidR="00FE1F26" w:rsidRPr="00FE1F26" w:rsidRDefault="00FE1F26" w:rsidP="00FE1F26">
      <w:pPr>
        <w:numPr>
          <w:ilvl w:val="0"/>
          <w:numId w:val="23"/>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Boden an den Seitenteilen befestigen.</w:t>
      </w:r>
    </w:p>
    <w:p w14:paraId="1B1947AF" w14:textId="77777777" w:rsidR="00FE1F26" w:rsidRPr="00FE1F26" w:rsidRDefault="00FE1F26" w:rsidP="00FE1F26">
      <w:pPr>
        <w:numPr>
          <w:ilvl w:val="0"/>
          <w:numId w:val="23"/>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Seitenwände anbringen.</w:t>
      </w:r>
    </w:p>
    <w:p w14:paraId="33DFCA42" w14:textId="77777777" w:rsidR="00FE1F26" w:rsidRPr="00FE1F26" w:rsidRDefault="00FE1F26" w:rsidP="00FE1F26">
      <w:pPr>
        <w:numPr>
          <w:ilvl w:val="0"/>
          <w:numId w:val="23"/>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Rückwand befestigen.</w:t>
      </w:r>
    </w:p>
    <w:p w14:paraId="2B5F1CF8" w14:textId="77777777" w:rsidR="00FE1F26" w:rsidRPr="00FE1F26" w:rsidRDefault="00FE1F26" w:rsidP="00FE1F26">
      <w:pPr>
        <w:numPr>
          <w:ilvl w:val="0"/>
          <w:numId w:val="23"/>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Vorderseite anbringen.</w:t>
      </w:r>
    </w:p>
    <w:p w14:paraId="7AE72B82" w14:textId="77777777" w:rsidR="00FE1F26" w:rsidRPr="00FE1F26" w:rsidRDefault="00FE1F26" w:rsidP="00FE1F26">
      <w:pPr>
        <w:numPr>
          <w:ilvl w:val="0"/>
          <w:numId w:val="23"/>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Dach anbringen.</w:t>
      </w:r>
    </w:p>
    <w:p w14:paraId="117D1D21" w14:textId="77777777" w:rsidR="00FE1F26" w:rsidRPr="00FE1F26" w:rsidRDefault="00FE1F26" w:rsidP="00FE1F26">
      <w:pPr>
        <w:numPr>
          <w:ilvl w:val="0"/>
          <w:numId w:val="23"/>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Vogelhaus bemalen und versiegeln.</w:t>
      </w:r>
    </w:p>
    <w:p w14:paraId="07D33B0E" w14:textId="77777777" w:rsidR="00FE1F26" w:rsidRPr="00FE1F26" w:rsidRDefault="00FE1F26" w:rsidP="00FE1F26">
      <w:pPr>
        <w:numPr>
          <w:ilvl w:val="0"/>
          <w:numId w:val="23"/>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Vogelhaus aufhängen.</w:t>
      </w:r>
    </w:p>
    <w:p w14:paraId="4D8D472D" w14:textId="77777777" w:rsidR="00FE1F26" w:rsidRPr="00FE1F26" w:rsidRDefault="00FE1F26" w:rsidP="00FE1F26">
      <w:p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Durch diese Aktivität können Senioren ihre handwerklichen Fähigkeiten nutzen, kreativ sein und gleichzeitig einen Beitrag zum Naturschutz leisten. Das fertige Vogelhaus bietet Vögeln einen sicheren Nistplatz und verschönert den Garten oder Balkon.</w:t>
      </w:r>
    </w:p>
    <w:p w14:paraId="3FDD8AA2" w14:textId="311C36C7" w:rsidR="00FE1F26" w:rsidRDefault="00FE1F26"/>
    <w:p w14:paraId="03B4DF0F" w14:textId="3627846E"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lastRenderedPageBreak/>
        <w:t xml:space="preserve">Anleitung für das Dekorieren von Blumentöpfen </w:t>
      </w:r>
    </w:p>
    <w:p w14:paraId="4CDDEEF5" w14:textId="77777777" w:rsidR="00FE1F26" w:rsidRPr="00FE1F26" w:rsidRDefault="00FE1F26" w:rsidP="00FE1F26">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FE1F26">
        <w:rPr>
          <w:rFonts w:ascii="Times New Roman" w:eastAsia="Times New Roman" w:hAnsi="Times New Roman" w:cs="Times New Roman"/>
          <w:b/>
          <w:bCs/>
          <w:sz w:val="24"/>
          <w:szCs w:val="24"/>
          <w:lang w:eastAsia="de-DE"/>
        </w:rPr>
        <w:t>Vorwort</w:t>
      </w:r>
    </w:p>
    <w:p w14:paraId="792502CB" w14:textId="2CB0A20F" w:rsidR="00FE1F26" w:rsidRDefault="00FE1F26" w:rsidP="00FE1F26">
      <w:p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Das Dekorieren von Blumentöpfen ist eine kreative und entspannende Aktivität, die Senioren dabei hilft, ihre Feinmotorik zu fördern und ihre künstlerischen Fähigkeiten auszudrücken. Diese Aktivität kann sowohl drinnen als auch draußen durchgeführt werden und bietet eine wunderbare Möglichkeit, den Garten oder die Wohnung mit individuell gestalteten Töpfen zu verschönern. Die folgenden Schritte zeigen, wie man einfache und ansprechende Blumentöpfe dekoriert.</w:t>
      </w:r>
    </w:p>
    <w:p w14:paraId="0F45E7C1" w14:textId="6F0187C6" w:rsidR="004A118B" w:rsidRDefault="004A118B" w:rsidP="00FE1F26">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drawing>
          <wp:inline distT="0" distB="0" distL="0" distR="0" wp14:anchorId="28C2B0EA" wp14:editId="5009CFC2">
            <wp:extent cx="5756910" cy="575691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183880D1" w14:textId="4AB28CD2" w:rsidR="004A118B" w:rsidRDefault="004A118B" w:rsidP="00FE1F26">
      <w:pPr>
        <w:spacing w:before="100" w:beforeAutospacing="1" w:after="100" w:afterAutospacing="1" w:line="240" w:lineRule="auto"/>
        <w:rPr>
          <w:rFonts w:ascii="Times New Roman" w:eastAsia="Times New Roman" w:hAnsi="Times New Roman" w:cs="Times New Roman"/>
          <w:sz w:val="24"/>
          <w:szCs w:val="24"/>
          <w:lang w:eastAsia="de-DE"/>
        </w:rPr>
      </w:pPr>
    </w:p>
    <w:p w14:paraId="72DB3FB3" w14:textId="23741BA5" w:rsidR="004A118B" w:rsidRDefault="004A118B" w:rsidP="00FE1F26">
      <w:pPr>
        <w:spacing w:before="100" w:beforeAutospacing="1" w:after="100" w:afterAutospacing="1" w:line="240" w:lineRule="auto"/>
        <w:rPr>
          <w:rFonts w:ascii="Times New Roman" w:eastAsia="Times New Roman" w:hAnsi="Times New Roman" w:cs="Times New Roman"/>
          <w:sz w:val="24"/>
          <w:szCs w:val="24"/>
          <w:lang w:eastAsia="de-DE"/>
        </w:rPr>
      </w:pPr>
    </w:p>
    <w:p w14:paraId="38555E6F" w14:textId="77777777" w:rsidR="004A118B" w:rsidRPr="00FE1F26" w:rsidRDefault="004A118B" w:rsidP="00FE1F26">
      <w:pPr>
        <w:spacing w:before="100" w:beforeAutospacing="1" w:after="100" w:afterAutospacing="1" w:line="240" w:lineRule="auto"/>
        <w:rPr>
          <w:rFonts w:ascii="Times New Roman" w:eastAsia="Times New Roman" w:hAnsi="Times New Roman" w:cs="Times New Roman"/>
          <w:sz w:val="24"/>
          <w:szCs w:val="24"/>
          <w:lang w:eastAsia="de-DE"/>
        </w:rPr>
      </w:pPr>
    </w:p>
    <w:p w14:paraId="1BE92520"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lastRenderedPageBreak/>
        <w:t>Materialien</w:t>
      </w:r>
    </w:p>
    <w:p w14:paraId="5A420E5F" w14:textId="77777777" w:rsidR="00FE1F26" w:rsidRPr="00FE1F26" w:rsidRDefault="00FE1F26" w:rsidP="00FE1F26">
      <w:pPr>
        <w:numPr>
          <w:ilvl w:val="0"/>
          <w:numId w:val="24"/>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Terrakotta-Töpfe oder Kunststofftöpfe</w:t>
      </w:r>
    </w:p>
    <w:p w14:paraId="332E32DF" w14:textId="77777777" w:rsidR="00FE1F26" w:rsidRPr="00FE1F26" w:rsidRDefault="00FE1F26" w:rsidP="00FE1F26">
      <w:pPr>
        <w:numPr>
          <w:ilvl w:val="0"/>
          <w:numId w:val="24"/>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Acrylfarben oder wetterfeste Farben</w:t>
      </w:r>
    </w:p>
    <w:p w14:paraId="0E625F1F" w14:textId="77777777" w:rsidR="00FE1F26" w:rsidRPr="00FE1F26" w:rsidRDefault="00FE1F26" w:rsidP="00FE1F26">
      <w:pPr>
        <w:numPr>
          <w:ilvl w:val="0"/>
          <w:numId w:val="24"/>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Pinsel in verschiedenen Größen</w:t>
      </w:r>
    </w:p>
    <w:p w14:paraId="6EE7CE06" w14:textId="77777777" w:rsidR="00FE1F26" w:rsidRPr="00FE1F26" w:rsidRDefault="00FE1F26" w:rsidP="00FE1F26">
      <w:pPr>
        <w:numPr>
          <w:ilvl w:val="0"/>
          <w:numId w:val="24"/>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Klarlack zum Versiegeln</w:t>
      </w:r>
    </w:p>
    <w:p w14:paraId="4DD7AB00" w14:textId="77777777" w:rsidR="00FE1F26" w:rsidRPr="00FE1F26" w:rsidRDefault="00FE1F26" w:rsidP="00FE1F26">
      <w:pPr>
        <w:numPr>
          <w:ilvl w:val="0"/>
          <w:numId w:val="24"/>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Zeitungspapier oder Tischabdeckungen (zum Schutz der Arbeitsfläche)</w:t>
      </w:r>
    </w:p>
    <w:p w14:paraId="65C7EB5A" w14:textId="77777777" w:rsidR="00FE1F26" w:rsidRPr="00FE1F26" w:rsidRDefault="00FE1F26" w:rsidP="00FE1F26">
      <w:pPr>
        <w:numPr>
          <w:ilvl w:val="0"/>
          <w:numId w:val="24"/>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Schwämme, Schablonen und Stempel (optional)</w:t>
      </w:r>
    </w:p>
    <w:p w14:paraId="419CB90E" w14:textId="77777777" w:rsidR="00FE1F26" w:rsidRPr="00FE1F26" w:rsidRDefault="00FE1F26" w:rsidP="00FE1F26">
      <w:pPr>
        <w:numPr>
          <w:ilvl w:val="0"/>
          <w:numId w:val="24"/>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Dekorative Bänder, Perlen und andere Dekorationselemente</w:t>
      </w:r>
    </w:p>
    <w:p w14:paraId="7E2B20C9" w14:textId="6738E95C" w:rsidR="004A118B" w:rsidRDefault="00FE1F26" w:rsidP="004A118B">
      <w:pPr>
        <w:numPr>
          <w:ilvl w:val="0"/>
          <w:numId w:val="24"/>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Heißklebepistole oder Bastelkleber</w:t>
      </w:r>
    </w:p>
    <w:p w14:paraId="0D5D4963" w14:textId="77777777" w:rsidR="004A118B" w:rsidRPr="00FE1F26" w:rsidRDefault="004A118B" w:rsidP="004A118B">
      <w:pPr>
        <w:spacing w:before="100" w:beforeAutospacing="1" w:after="100" w:afterAutospacing="1" w:line="240" w:lineRule="auto"/>
        <w:rPr>
          <w:rFonts w:ascii="Times New Roman" w:eastAsia="Times New Roman" w:hAnsi="Times New Roman" w:cs="Times New Roman"/>
          <w:sz w:val="24"/>
          <w:szCs w:val="24"/>
          <w:lang w:eastAsia="de-DE"/>
        </w:rPr>
      </w:pPr>
    </w:p>
    <w:p w14:paraId="6909AB4D"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t>Vorbereitung</w:t>
      </w:r>
    </w:p>
    <w:p w14:paraId="32FD88CF" w14:textId="77777777" w:rsidR="00FE1F26" w:rsidRPr="00FE1F26" w:rsidRDefault="00FE1F26" w:rsidP="00FE1F26">
      <w:pPr>
        <w:numPr>
          <w:ilvl w:val="0"/>
          <w:numId w:val="25"/>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Arbeitsplatz vorbereiten:</w:t>
      </w:r>
    </w:p>
    <w:p w14:paraId="43762CE3" w14:textId="77777777" w:rsidR="00FE1F26" w:rsidRPr="00FE1F26" w:rsidRDefault="00FE1F26" w:rsidP="00FE1F26">
      <w:pPr>
        <w:numPr>
          <w:ilvl w:val="1"/>
          <w:numId w:val="25"/>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Decken Sie den Tisch mit Zeitungen oder einer abwaschbaren Unterlage ab.</w:t>
      </w:r>
    </w:p>
    <w:p w14:paraId="27A4E971" w14:textId="77777777" w:rsidR="00FE1F26" w:rsidRPr="00FE1F26" w:rsidRDefault="00FE1F26" w:rsidP="00FE1F26">
      <w:pPr>
        <w:numPr>
          <w:ilvl w:val="1"/>
          <w:numId w:val="25"/>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Stellen Sie alle benötigten Materialien griffbereit auf.</w:t>
      </w:r>
    </w:p>
    <w:p w14:paraId="7C9C59E1" w14:textId="77777777" w:rsidR="00FE1F26" w:rsidRPr="00FE1F26" w:rsidRDefault="00FE1F26" w:rsidP="00FE1F26">
      <w:pPr>
        <w:numPr>
          <w:ilvl w:val="1"/>
          <w:numId w:val="25"/>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Sorgen Sie für ausreichend Licht und bequeme Sitzmöglichkeiten.</w:t>
      </w:r>
    </w:p>
    <w:p w14:paraId="15311808" w14:textId="77777777" w:rsidR="00FE1F26" w:rsidRPr="00FE1F26" w:rsidRDefault="00FE1F26" w:rsidP="00FE1F26">
      <w:pPr>
        <w:numPr>
          <w:ilvl w:val="0"/>
          <w:numId w:val="25"/>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Töpfe vorbereiten:</w:t>
      </w:r>
    </w:p>
    <w:p w14:paraId="656624F7" w14:textId="3AC65F0B" w:rsidR="004A118B" w:rsidRPr="00FE1F26" w:rsidRDefault="00FE1F26" w:rsidP="004A118B">
      <w:pPr>
        <w:numPr>
          <w:ilvl w:val="1"/>
          <w:numId w:val="25"/>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Reinigen Sie die Blumentöpfe gründlich, um Schmutz und Staub zu entfernen, und lassen Sie sie trocknen.</w:t>
      </w:r>
    </w:p>
    <w:p w14:paraId="4D6CBAC9"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t>Schritt-für-Schritt-Anleitung</w:t>
      </w:r>
    </w:p>
    <w:p w14:paraId="5F468C35" w14:textId="77777777" w:rsidR="00FE1F26" w:rsidRPr="00FE1F26" w:rsidRDefault="00FE1F26" w:rsidP="00FE1F26">
      <w:pPr>
        <w:numPr>
          <w:ilvl w:val="0"/>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Grundierung auftragen (optional):</w:t>
      </w:r>
    </w:p>
    <w:p w14:paraId="307DA944" w14:textId="77777777" w:rsidR="00FE1F26" w:rsidRPr="00FE1F26" w:rsidRDefault="00FE1F26" w:rsidP="00FE1F26">
      <w:pPr>
        <w:numPr>
          <w:ilvl w:val="1"/>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Falls gewünscht, tragen Sie eine Schicht weiße Grundierungsfarbe auf die Töpfe auf und lassen Sie sie trocknen. Dies hilft, die späteren Farben besser zur Geltung zu bringen.</w:t>
      </w:r>
    </w:p>
    <w:p w14:paraId="5FD371A3" w14:textId="77777777" w:rsidR="00FE1F26" w:rsidRPr="00FE1F26" w:rsidRDefault="00FE1F26" w:rsidP="00FE1F26">
      <w:pPr>
        <w:numPr>
          <w:ilvl w:val="0"/>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Töpfe bemalen:</w:t>
      </w:r>
    </w:p>
    <w:p w14:paraId="4DBB758C" w14:textId="77777777" w:rsidR="00FE1F26" w:rsidRPr="00FE1F26" w:rsidRDefault="00FE1F26" w:rsidP="00FE1F26">
      <w:pPr>
        <w:numPr>
          <w:ilvl w:val="1"/>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Wählen Sie die gewünschten Farben und beginnen Sie, die Töpfe zu bemalen. Nutzen Sie verschiedene Pinselgrößen für große Flächen und Details.</w:t>
      </w:r>
    </w:p>
    <w:p w14:paraId="2B9954F3" w14:textId="77777777" w:rsidR="00FE1F26" w:rsidRPr="00FE1F26" w:rsidRDefault="00FE1F26" w:rsidP="00FE1F26">
      <w:pPr>
        <w:numPr>
          <w:ilvl w:val="1"/>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Lassen Sie jede Farbschicht gut trocknen, bevor Sie eine neue Farbe oder ein neues Design hinzufügen.</w:t>
      </w:r>
    </w:p>
    <w:p w14:paraId="345CC6FE" w14:textId="77777777" w:rsidR="00FE1F26" w:rsidRPr="00FE1F26" w:rsidRDefault="00FE1F26" w:rsidP="00FE1F26">
      <w:pPr>
        <w:numPr>
          <w:ilvl w:val="0"/>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Verwendung von Schablonen und Stempeln (optional):</w:t>
      </w:r>
    </w:p>
    <w:p w14:paraId="664ADA82" w14:textId="77777777" w:rsidR="00FE1F26" w:rsidRPr="00FE1F26" w:rsidRDefault="00FE1F26" w:rsidP="00FE1F26">
      <w:pPr>
        <w:numPr>
          <w:ilvl w:val="1"/>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Verwenden Sie Schablonen oder Stempel, um Muster und Designs auf die Töpfe zu übertragen. Fixieren Sie die Schablonen auf dem Topf und tragen Sie die Farbe mit einem Schwamm oder Pinsel auf.</w:t>
      </w:r>
    </w:p>
    <w:p w14:paraId="60AD9E11" w14:textId="77777777" w:rsidR="00FE1F26" w:rsidRPr="00FE1F26" w:rsidRDefault="00FE1F26" w:rsidP="00FE1F26">
      <w:pPr>
        <w:numPr>
          <w:ilvl w:val="0"/>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Dekorative Elemente hinzufügen:</w:t>
      </w:r>
    </w:p>
    <w:p w14:paraId="7F95E124" w14:textId="77777777" w:rsidR="00FE1F26" w:rsidRPr="00FE1F26" w:rsidRDefault="00FE1F26" w:rsidP="00FE1F26">
      <w:pPr>
        <w:numPr>
          <w:ilvl w:val="1"/>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Befestigen Sie dekorative Bänder, Perlen oder andere Elemente mit einer Heißklebepistole oder Bastelkleber an den Töpfen.</w:t>
      </w:r>
    </w:p>
    <w:p w14:paraId="33EB22A8" w14:textId="77777777" w:rsidR="00FE1F26" w:rsidRPr="00FE1F26" w:rsidRDefault="00FE1F26" w:rsidP="00FE1F26">
      <w:pPr>
        <w:numPr>
          <w:ilvl w:val="1"/>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Sie können auch kleine Muscheln, Knöpfe oder Glitzersteine verwenden, um den Töpfen eine persönliche Note zu verleihen.</w:t>
      </w:r>
    </w:p>
    <w:p w14:paraId="5E9D552E" w14:textId="77777777" w:rsidR="00FE1F26" w:rsidRPr="00FE1F26" w:rsidRDefault="00FE1F26" w:rsidP="00FE1F26">
      <w:pPr>
        <w:numPr>
          <w:ilvl w:val="0"/>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Farben versiegeln:</w:t>
      </w:r>
    </w:p>
    <w:p w14:paraId="54D9B0DC" w14:textId="77777777" w:rsidR="00FE1F26" w:rsidRPr="00FE1F26" w:rsidRDefault="00FE1F26" w:rsidP="00FE1F26">
      <w:pPr>
        <w:numPr>
          <w:ilvl w:val="1"/>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Nachdem die Farben vollständig getrocknet sind, tragen Sie eine Schicht Klarlack auf, um die Farben wetterfest zu machen und zu versiegeln.</w:t>
      </w:r>
    </w:p>
    <w:p w14:paraId="3E62B805" w14:textId="77777777" w:rsidR="00FE1F26" w:rsidRPr="00FE1F26" w:rsidRDefault="00FE1F26" w:rsidP="00FE1F26">
      <w:pPr>
        <w:numPr>
          <w:ilvl w:val="0"/>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Töpfe bepflanzen:</w:t>
      </w:r>
    </w:p>
    <w:p w14:paraId="6C3A7852" w14:textId="4F569E50" w:rsidR="00FE1F26" w:rsidRDefault="00FE1F26" w:rsidP="00FE1F26">
      <w:pPr>
        <w:numPr>
          <w:ilvl w:val="1"/>
          <w:numId w:val="26"/>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Nachdem die Dekoration abgeschlossen ist, können die Töpfe mit Erde gefüllt und mit Pflanzen oder Blumen Ihrer Wahl bepflanzt werden.</w:t>
      </w:r>
    </w:p>
    <w:p w14:paraId="49043C74" w14:textId="7075EE88" w:rsidR="004A118B" w:rsidRPr="00FE1F26" w:rsidRDefault="004A118B" w:rsidP="004A118B">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lastRenderedPageBreak/>
        <w:drawing>
          <wp:inline distT="0" distB="0" distL="0" distR="0" wp14:anchorId="33EF2C2C" wp14:editId="396EF33B">
            <wp:extent cx="5756910" cy="575691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1A26E032"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t>Tipps für eine erfolgreiche Aktivität</w:t>
      </w:r>
    </w:p>
    <w:p w14:paraId="6073A21F" w14:textId="77777777" w:rsidR="00FE1F26" w:rsidRPr="00FE1F26" w:rsidRDefault="00FE1F26" w:rsidP="00FE1F26">
      <w:pPr>
        <w:numPr>
          <w:ilvl w:val="0"/>
          <w:numId w:val="27"/>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Ermutigen und Unterstützen:</w:t>
      </w:r>
      <w:r w:rsidRPr="00FE1F26">
        <w:rPr>
          <w:rFonts w:ascii="Times New Roman" w:eastAsia="Times New Roman" w:hAnsi="Times New Roman" w:cs="Times New Roman"/>
          <w:sz w:val="24"/>
          <w:szCs w:val="24"/>
          <w:lang w:eastAsia="de-DE"/>
        </w:rPr>
        <w:t xml:space="preserve"> Geben Sie den Senioren Raum, ihre eigenen Ideen umzusetzen, und bieten Sie bei Bedarf Unterstützung an.</w:t>
      </w:r>
    </w:p>
    <w:p w14:paraId="4F1F75CC" w14:textId="77777777" w:rsidR="00FE1F26" w:rsidRPr="00FE1F26" w:rsidRDefault="00FE1F26" w:rsidP="00FE1F26">
      <w:pPr>
        <w:numPr>
          <w:ilvl w:val="0"/>
          <w:numId w:val="27"/>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Gemeinsames Arbeiten:</w:t>
      </w:r>
      <w:r w:rsidRPr="00FE1F26">
        <w:rPr>
          <w:rFonts w:ascii="Times New Roman" w:eastAsia="Times New Roman" w:hAnsi="Times New Roman" w:cs="Times New Roman"/>
          <w:sz w:val="24"/>
          <w:szCs w:val="24"/>
          <w:lang w:eastAsia="de-DE"/>
        </w:rPr>
        <w:t xml:space="preserve"> Arbeiten Sie in kleinen Gruppen, um die soziale Interaktion zu fördern.</w:t>
      </w:r>
    </w:p>
    <w:p w14:paraId="04F6FA97" w14:textId="77777777" w:rsidR="00FE1F26" w:rsidRPr="00FE1F26" w:rsidRDefault="00FE1F26" w:rsidP="00FE1F26">
      <w:pPr>
        <w:numPr>
          <w:ilvl w:val="0"/>
          <w:numId w:val="27"/>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Sicherheit beachten:</w:t>
      </w:r>
      <w:r w:rsidRPr="00FE1F26">
        <w:rPr>
          <w:rFonts w:ascii="Times New Roman" w:eastAsia="Times New Roman" w:hAnsi="Times New Roman" w:cs="Times New Roman"/>
          <w:sz w:val="24"/>
          <w:szCs w:val="24"/>
          <w:lang w:eastAsia="de-DE"/>
        </w:rPr>
        <w:t xml:space="preserve"> Stellen Sie sicher, dass die verwendeten Werkzeuge und Materialien sicher und leicht zu handhaben sind.</w:t>
      </w:r>
    </w:p>
    <w:p w14:paraId="11F8206A" w14:textId="77777777" w:rsidR="00FE1F26" w:rsidRPr="00FE1F26" w:rsidRDefault="00FE1F26" w:rsidP="00FE1F26">
      <w:pPr>
        <w:numPr>
          <w:ilvl w:val="0"/>
          <w:numId w:val="27"/>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Lob und Anerkennung:</w:t>
      </w:r>
      <w:r w:rsidRPr="00FE1F26">
        <w:rPr>
          <w:rFonts w:ascii="Times New Roman" w:eastAsia="Times New Roman" w:hAnsi="Times New Roman" w:cs="Times New Roman"/>
          <w:sz w:val="24"/>
          <w:szCs w:val="24"/>
          <w:lang w:eastAsia="de-DE"/>
        </w:rPr>
        <w:t xml:space="preserve"> Schätzen Sie die Arbeit jedes Einzelnen und loben Sie die Kreativität und den Einsatz.</w:t>
      </w:r>
    </w:p>
    <w:p w14:paraId="770046C4" w14:textId="77777777" w:rsidR="00FE1F26" w:rsidRPr="00FE1F26" w:rsidRDefault="00FE1F26" w:rsidP="00FE1F2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FE1F26">
        <w:rPr>
          <w:rFonts w:ascii="Times New Roman" w:eastAsia="Times New Roman" w:hAnsi="Times New Roman" w:cs="Times New Roman"/>
          <w:b/>
          <w:bCs/>
          <w:sz w:val="27"/>
          <w:szCs w:val="27"/>
          <w:lang w:eastAsia="de-DE"/>
        </w:rPr>
        <w:t>Beispiel für ein einfaches dekoriertes Blumentopf-Design</w:t>
      </w:r>
    </w:p>
    <w:p w14:paraId="60A7B940" w14:textId="77777777" w:rsidR="00FE1F26" w:rsidRPr="00FE1F26" w:rsidRDefault="00FE1F26" w:rsidP="00FE1F26">
      <w:p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Materialien:</w:t>
      </w:r>
    </w:p>
    <w:p w14:paraId="1D7AA365" w14:textId="77777777" w:rsidR="00FE1F26" w:rsidRPr="00FE1F26" w:rsidRDefault="00FE1F26" w:rsidP="00FE1F26">
      <w:pPr>
        <w:numPr>
          <w:ilvl w:val="0"/>
          <w:numId w:val="2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Terrakotta-Topf</w:t>
      </w:r>
    </w:p>
    <w:p w14:paraId="04DB16B0" w14:textId="77777777" w:rsidR="00FE1F26" w:rsidRPr="00FE1F26" w:rsidRDefault="00FE1F26" w:rsidP="00FE1F26">
      <w:pPr>
        <w:numPr>
          <w:ilvl w:val="0"/>
          <w:numId w:val="2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Acrylfarben: Blau, Grün, Gelb</w:t>
      </w:r>
    </w:p>
    <w:p w14:paraId="64020BDE" w14:textId="77777777" w:rsidR="00FE1F26" w:rsidRPr="00FE1F26" w:rsidRDefault="00FE1F26" w:rsidP="00FE1F26">
      <w:pPr>
        <w:numPr>
          <w:ilvl w:val="0"/>
          <w:numId w:val="2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lastRenderedPageBreak/>
        <w:t>Pinsel in verschiedenen Größen</w:t>
      </w:r>
    </w:p>
    <w:p w14:paraId="3D8E2AC0" w14:textId="77777777" w:rsidR="00FE1F26" w:rsidRPr="00FE1F26" w:rsidRDefault="00FE1F26" w:rsidP="00FE1F26">
      <w:pPr>
        <w:numPr>
          <w:ilvl w:val="0"/>
          <w:numId w:val="2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Klarlack</w:t>
      </w:r>
    </w:p>
    <w:p w14:paraId="120ADF32" w14:textId="77777777" w:rsidR="00FE1F26" w:rsidRPr="00FE1F26" w:rsidRDefault="00FE1F26" w:rsidP="00FE1F26">
      <w:pPr>
        <w:numPr>
          <w:ilvl w:val="0"/>
          <w:numId w:val="2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Dekorative Bänder</w:t>
      </w:r>
    </w:p>
    <w:p w14:paraId="462133AA" w14:textId="17AC9BD9" w:rsidR="00FE1F26" w:rsidRDefault="00FE1F26" w:rsidP="00FE1F26">
      <w:pPr>
        <w:numPr>
          <w:ilvl w:val="0"/>
          <w:numId w:val="28"/>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Heißklebepistole</w:t>
      </w:r>
    </w:p>
    <w:p w14:paraId="5A64DA8B" w14:textId="7DC9FD84" w:rsidR="004A118B" w:rsidRDefault="004A118B" w:rsidP="004A118B">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drawing>
          <wp:inline distT="0" distB="0" distL="0" distR="0" wp14:anchorId="7ACEFFC9" wp14:editId="5CA695B4">
            <wp:extent cx="5756910" cy="575691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0EE59FE5" w14:textId="1A33C592" w:rsidR="004A118B" w:rsidRDefault="004A118B" w:rsidP="004A118B">
      <w:pPr>
        <w:spacing w:before="100" w:beforeAutospacing="1" w:after="100" w:afterAutospacing="1" w:line="240" w:lineRule="auto"/>
        <w:rPr>
          <w:rFonts w:ascii="Times New Roman" w:eastAsia="Times New Roman" w:hAnsi="Times New Roman" w:cs="Times New Roman"/>
          <w:sz w:val="24"/>
          <w:szCs w:val="24"/>
          <w:lang w:eastAsia="de-DE"/>
        </w:rPr>
      </w:pPr>
    </w:p>
    <w:p w14:paraId="4F2F406A" w14:textId="62C6FC32" w:rsidR="004A118B" w:rsidRDefault="004A118B" w:rsidP="004A118B">
      <w:pPr>
        <w:spacing w:before="100" w:beforeAutospacing="1" w:after="100" w:afterAutospacing="1" w:line="240" w:lineRule="auto"/>
        <w:rPr>
          <w:rFonts w:ascii="Times New Roman" w:eastAsia="Times New Roman" w:hAnsi="Times New Roman" w:cs="Times New Roman"/>
          <w:sz w:val="24"/>
          <w:szCs w:val="24"/>
          <w:lang w:eastAsia="de-DE"/>
        </w:rPr>
      </w:pPr>
    </w:p>
    <w:p w14:paraId="06C5F444" w14:textId="73388FF8" w:rsidR="004A118B" w:rsidRDefault="004A118B" w:rsidP="004A118B">
      <w:pPr>
        <w:spacing w:before="100" w:beforeAutospacing="1" w:after="100" w:afterAutospacing="1" w:line="240" w:lineRule="auto"/>
        <w:rPr>
          <w:rFonts w:ascii="Times New Roman" w:eastAsia="Times New Roman" w:hAnsi="Times New Roman" w:cs="Times New Roman"/>
          <w:sz w:val="24"/>
          <w:szCs w:val="24"/>
          <w:lang w:eastAsia="de-DE"/>
        </w:rPr>
      </w:pPr>
    </w:p>
    <w:p w14:paraId="5BF810EE" w14:textId="77777777" w:rsidR="004A118B" w:rsidRPr="00FE1F26" w:rsidRDefault="004A118B" w:rsidP="004A118B">
      <w:pPr>
        <w:spacing w:before="100" w:beforeAutospacing="1" w:after="100" w:afterAutospacing="1" w:line="240" w:lineRule="auto"/>
        <w:rPr>
          <w:rFonts w:ascii="Times New Roman" w:eastAsia="Times New Roman" w:hAnsi="Times New Roman" w:cs="Times New Roman"/>
          <w:sz w:val="24"/>
          <w:szCs w:val="24"/>
          <w:lang w:eastAsia="de-DE"/>
        </w:rPr>
      </w:pPr>
    </w:p>
    <w:p w14:paraId="02C7EAEF" w14:textId="77777777" w:rsidR="00FE1F26" w:rsidRPr="00FE1F26" w:rsidRDefault="00FE1F26" w:rsidP="00FE1F26">
      <w:p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b/>
          <w:bCs/>
          <w:sz w:val="24"/>
          <w:szCs w:val="24"/>
          <w:lang w:eastAsia="de-DE"/>
        </w:rPr>
        <w:t>Schritte:</w:t>
      </w:r>
    </w:p>
    <w:p w14:paraId="4A8C950F" w14:textId="77777777" w:rsidR="00FE1F26" w:rsidRPr="00FE1F26" w:rsidRDefault="00FE1F26" w:rsidP="00FE1F26">
      <w:pPr>
        <w:numPr>
          <w:ilvl w:val="0"/>
          <w:numId w:val="29"/>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Reinigen Sie den Topf und lassen Sie ihn trocknen.</w:t>
      </w:r>
    </w:p>
    <w:p w14:paraId="0E3F502C" w14:textId="77777777" w:rsidR="00FE1F26" w:rsidRPr="00FE1F26" w:rsidRDefault="00FE1F26" w:rsidP="00FE1F26">
      <w:pPr>
        <w:numPr>
          <w:ilvl w:val="0"/>
          <w:numId w:val="29"/>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Tragen Sie eine Schicht blaue Farbe als Grundierung auf und lassen Sie sie trocknen.</w:t>
      </w:r>
    </w:p>
    <w:p w14:paraId="2DF36BCC" w14:textId="77777777" w:rsidR="00FE1F26" w:rsidRPr="00FE1F26" w:rsidRDefault="00FE1F26" w:rsidP="00FE1F26">
      <w:pPr>
        <w:numPr>
          <w:ilvl w:val="0"/>
          <w:numId w:val="29"/>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lastRenderedPageBreak/>
        <w:t>Malen Sie grüne und gelbe Blumenmuster auf den Topf.</w:t>
      </w:r>
    </w:p>
    <w:p w14:paraId="6E7B3358" w14:textId="77777777" w:rsidR="00FE1F26" w:rsidRPr="00FE1F26" w:rsidRDefault="00FE1F26" w:rsidP="00FE1F26">
      <w:pPr>
        <w:numPr>
          <w:ilvl w:val="0"/>
          <w:numId w:val="29"/>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Befestigen Sie ein dekoratives Band um den Rand des Topfes.</w:t>
      </w:r>
    </w:p>
    <w:p w14:paraId="076DA6B1" w14:textId="77777777" w:rsidR="00FE1F26" w:rsidRPr="00FE1F26" w:rsidRDefault="00FE1F26" w:rsidP="00FE1F26">
      <w:pPr>
        <w:numPr>
          <w:ilvl w:val="0"/>
          <w:numId w:val="29"/>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Tragen Sie Klarlack auf, um die Farben zu versiegeln.</w:t>
      </w:r>
    </w:p>
    <w:p w14:paraId="14A08130" w14:textId="756AEB78" w:rsidR="00FE1F26" w:rsidRDefault="00FE1F26" w:rsidP="00FE1F26">
      <w:pPr>
        <w:numPr>
          <w:ilvl w:val="0"/>
          <w:numId w:val="29"/>
        </w:num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Bepflanzen Sie den dekorierten Topf mit einer Blume Ihrer Wahl.</w:t>
      </w:r>
    </w:p>
    <w:p w14:paraId="21D84179" w14:textId="00548193" w:rsidR="004A118B" w:rsidRDefault="004A118B" w:rsidP="004A118B">
      <w:pPr>
        <w:spacing w:before="100" w:beforeAutospacing="1" w:after="100" w:afterAutospacing="1" w:line="240" w:lineRule="auto"/>
        <w:rPr>
          <w:rFonts w:ascii="Times New Roman" w:eastAsia="Times New Roman" w:hAnsi="Times New Roman" w:cs="Times New Roman"/>
          <w:sz w:val="24"/>
          <w:szCs w:val="24"/>
          <w:lang w:eastAsia="de-DE"/>
        </w:rPr>
      </w:pPr>
    </w:p>
    <w:p w14:paraId="44FB83DF" w14:textId="77777777" w:rsidR="004A118B" w:rsidRPr="00FE1F26" w:rsidRDefault="004A118B" w:rsidP="004A118B">
      <w:pPr>
        <w:spacing w:before="100" w:beforeAutospacing="1" w:after="100" w:afterAutospacing="1" w:line="240" w:lineRule="auto"/>
        <w:rPr>
          <w:rFonts w:ascii="Times New Roman" w:eastAsia="Times New Roman" w:hAnsi="Times New Roman" w:cs="Times New Roman"/>
          <w:sz w:val="24"/>
          <w:szCs w:val="24"/>
          <w:lang w:eastAsia="de-DE"/>
        </w:rPr>
      </w:pPr>
    </w:p>
    <w:p w14:paraId="6C88BA58" w14:textId="77777777" w:rsidR="00FE1F26" w:rsidRPr="00FE1F26" w:rsidRDefault="00FE1F26" w:rsidP="00FE1F26">
      <w:pPr>
        <w:spacing w:before="100" w:beforeAutospacing="1" w:after="100" w:afterAutospacing="1" w:line="240" w:lineRule="auto"/>
        <w:rPr>
          <w:rFonts w:ascii="Times New Roman" w:eastAsia="Times New Roman" w:hAnsi="Times New Roman" w:cs="Times New Roman"/>
          <w:sz w:val="24"/>
          <w:szCs w:val="24"/>
          <w:lang w:eastAsia="de-DE"/>
        </w:rPr>
      </w:pPr>
      <w:r w:rsidRPr="00FE1F26">
        <w:rPr>
          <w:rFonts w:ascii="Times New Roman" w:eastAsia="Times New Roman" w:hAnsi="Times New Roman" w:cs="Times New Roman"/>
          <w:sz w:val="24"/>
          <w:szCs w:val="24"/>
          <w:lang w:eastAsia="de-DE"/>
        </w:rPr>
        <w:t>Durch diese Aktivität können Senioren ihre Kreativität entfalten, soziale Kontakte pflegen und eine erfüllende und entspannende Zeit im Umgang mit schönen Blumentöpfen verbringen. Die selbstgemachten Dekorationen verschönern den Garten oder die Wohnung und schaffen wertvolle Erinnerungen.</w:t>
      </w:r>
    </w:p>
    <w:p w14:paraId="226E468A" w14:textId="77777777" w:rsidR="00FE1F26" w:rsidRDefault="00FE1F26"/>
    <w:sectPr w:rsidR="00FE1F26">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F5A9F"/>
    <w:multiLevelType w:val="multilevel"/>
    <w:tmpl w:val="AD0AD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BF7309"/>
    <w:multiLevelType w:val="multilevel"/>
    <w:tmpl w:val="DC66C6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5115056"/>
    <w:multiLevelType w:val="multilevel"/>
    <w:tmpl w:val="984C4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DC639A"/>
    <w:multiLevelType w:val="multilevel"/>
    <w:tmpl w:val="A2D66F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C0479E5"/>
    <w:multiLevelType w:val="multilevel"/>
    <w:tmpl w:val="46C2FC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CAD5EB3"/>
    <w:multiLevelType w:val="multilevel"/>
    <w:tmpl w:val="98FC9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246381"/>
    <w:multiLevelType w:val="multilevel"/>
    <w:tmpl w:val="399EB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842B5C"/>
    <w:multiLevelType w:val="multilevel"/>
    <w:tmpl w:val="47FCE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850618"/>
    <w:multiLevelType w:val="multilevel"/>
    <w:tmpl w:val="FA320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8C3EC0"/>
    <w:multiLevelType w:val="multilevel"/>
    <w:tmpl w:val="2DA0D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1FF539C"/>
    <w:multiLevelType w:val="multilevel"/>
    <w:tmpl w:val="7B226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D30B10"/>
    <w:multiLevelType w:val="multilevel"/>
    <w:tmpl w:val="184EB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6CC63C3"/>
    <w:multiLevelType w:val="multilevel"/>
    <w:tmpl w:val="177C2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F027DBC"/>
    <w:multiLevelType w:val="multilevel"/>
    <w:tmpl w:val="DB6A1A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FF5634C"/>
    <w:multiLevelType w:val="multilevel"/>
    <w:tmpl w:val="383A5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8E339C"/>
    <w:multiLevelType w:val="multilevel"/>
    <w:tmpl w:val="284C3B8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3E456F9"/>
    <w:multiLevelType w:val="multilevel"/>
    <w:tmpl w:val="A03823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5CA107D"/>
    <w:multiLevelType w:val="multilevel"/>
    <w:tmpl w:val="8B1E8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5E0657C"/>
    <w:multiLevelType w:val="multilevel"/>
    <w:tmpl w:val="08D2C1E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6A159DF"/>
    <w:multiLevelType w:val="multilevel"/>
    <w:tmpl w:val="311C5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1666F69"/>
    <w:multiLevelType w:val="multilevel"/>
    <w:tmpl w:val="CDF24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70C24C8"/>
    <w:multiLevelType w:val="multilevel"/>
    <w:tmpl w:val="91E8F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A4373F9"/>
    <w:multiLevelType w:val="multilevel"/>
    <w:tmpl w:val="B4B4FA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C95140B"/>
    <w:multiLevelType w:val="multilevel"/>
    <w:tmpl w:val="4380D8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33C304B"/>
    <w:multiLevelType w:val="multilevel"/>
    <w:tmpl w:val="C10C9E7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00714BA"/>
    <w:multiLevelType w:val="multilevel"/>
    <w:tmpl w:val="C9463B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42620EC"/>
    <w:multiLevelType w:val="multilevel"/>
    <w:tmpl w:val="59C65A7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7E67787"/>
    <w:multiLevelType w:val="multilevel"/>
    <w:tmpl w:val="8A7C4D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8FD4550"/>
    <w:multiLevelType w:val="multilevel"/>
    <w:tmpl w:val="9F5C1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24"/>
  </w:num>
  <w:num w:numId="3">
    <w:abstractNumId w:val="3"/>
  </w:num>
  <w:num w:numId="4">
    <w:abstractNumId w:val="19"/>
  </w:num>
  <w:num w:numId="5">
    <w:abstractNumId w:val="12"/>
  </w:num>
  <w:num w:numId="6">
    <w:abstractNumId w:val="13"/>
  </w:num>
  <w:num w:numId="7">
    <w:abstractNumId w:val="28"/>
  </w:num>
  <w:num w:numId="8">
    <w:abstractNumId w:val="18"/>
  </w:num>
  <w:num w:numId="9">
    <w:abstractNumId w:val="26"/>
  </w:num>
  <w:num w:numId="10">
    <w:abstractNumId w:val="6"/>
  </w:num>
  <w:num w:numId="11">
    <w:abstractNumId w:val="2"/>
  </w:num>
  <w:num w:numId="12">
    <w:abstractNumId w:val="23"/>
  </w:num>
  <w:num w:numId="13">
    <w:abstractNumId w:val="14"/>
  </w:num>
  <w:num w:numId="14">
    <w:abstractNumId w:val="9"/>
  </w:num>
  <w:num w:numId="15">
    <w:abstractNumId w:val="1"/>
  </w:num>
  <w:num w:numId="16">
    <w:abstractNumId w:val="25"/>
  </w:num>
  <w:num w:numId="17">
    <w:abstractNumId w:val="21"/>
  </w:num>
  <w:num w:numId="18">
    <w:abstractNumId w:val="20"/>
  </w:num>
  <w:num w:numId="19">
    <w:abstractNumId w:val="10"/>
  </w:num>
  <w:num w:numId="20">
    <w:abstractNumId w:val="4"/>
  </w:num>
  <w:num w:numId="21">
    <w:abstractNumId w:val="17"/>
  </w:num>
  <w:num w:numId="22">
    <w:abstractNumId w:val="5"/>
  </w:num>
  <w:num w:numId="23">
    <w:abstractNumId w:val="16"/>
  </w:num>
  <w:num w:numId="24">
    <w:abstractNumId w:val="11"/>
  </w:num>
  <w:num w:numId="25">
    <w:abstractNumId w:val="15"/>
  </w:num>
  <w:num w:numId="26">
    <w:abstractNumId w:val="27"/>
  </w:num>
  <w:num w:numId="27">
    <w:abstractNumId w:val="0"/>
  </w:num>
  <w:num w:numId="28">
    <w:abstractNumId w:val="8"/>
  </w:num>
  <w:num w:numId="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946"/>
    <w:rsid w:val="002B30CD"/>
    <w:rsid w:val="004A118B"/>
    <w:rsid w:val="00920FE5"/>
    <w:rsid w:val="00B41946"/>
    <w:rsid w:val="00FE1F2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16C4E7"/>
  <w15:chartTrackingRefBased/>
  <w15:docId w15:val="{37F35208-5499-4CBE-AC2D-FAFBC925E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920FE5"/>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paragraph" w:styleId="berschrift4">
    <w:name w:val="heading 4"/>
    <w:basedOn w:val="Standard"/>
    <w:link w:val="berschrift4Zchn"/>
    <w:uiPriority w:val="9"/>
    <w:qFormat/>
    <w:rsid w:val="00920FE5"/>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920FE5"/>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rsid w:val="00920FE5"/>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920FE5"/>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920FE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75021">
      <w:bodyDiv w:val="1"/>
      <w:marLeft w:val="0"/>
      <w:marRight w:val="0"/>
      <w:marTop w:val="0"/>
      <w:marBottom w:val="0"/>
      <w:divBdr>
        <w:top w:val="none" w:sz="0" w:space="0" w:color="auto"/>
        <w:left w:val="none" w:sz="0" w:space="0" w:color="auto"/>
        <w:bottom w:val="none" w:sz="0" w:space="0" w:color="auto"/>
        <w:right w:val="none" w:sz="0" w:space="0" w:color="auto"/>
      </w:divBdr>
    </w:div>
    <w:div w:id="161940889">
      <w:bodyDiv w:val="1"/>
      <w:marLeft w:val="0"/>
      <w:marRight w:val="0"/>
      <w:marTop w:val="0"/>
      <w:marBottom w:val="0"/>
      <w:divBdr>
        <w:top w:val="none" w:sz="0" w:space="0" w:color="auto"/>
        <w:left w:val="none" w:sz="0" w:space="0" w:color="auto"/>
        <w:bottom w:val="none" w:sz="0" w:space="0" w:color="auto"/>
        <w:right w:val="none" w:sz="0" w:space="0" w:color="auto"/>
      </w:divBdr>
    </w:div>
    <w:div w:id="522325933">
      <w:bodyDiv w:val="1"/>
      <w:marLeft w:val="0"/>
      <w:marRight w:val="0"/>
      <w:marTop w:val="0"/>
      <w:marBottom w:val="0"/>
      <w:divBdr>
        <w:top w:val="none" w:sz="0" w:space="0" w:color="auto"/>
        <w:left w:val="none" w:sz="0" w:space="0" w:color="auto"/>
        <w:bottom w:val="none" w:sz="0" w:space="0" w:color="auto"/>
        <w:right w:val="none" w:sz="0" w:space="0" w:color="auto"/>
      </w:divBdr>
    </w:div>
    <w:div w:id="1066220316">
      <w:bodyDiv w:val="1"/>
      <w:marLeft w:val="0"/>
      <w:marRight w:val="0"/>
      <w:marTop w:val="0"/>
      <w:marBottom w:val="0"/>
      <w:divBdr>
        <w:top w:val="none" w:sz="0" w:space="0" w:color="auto"/>
        <w:left w:val="none" w:sz="0" w:space="0" w:color="auto"/>
        <w:bottom w:val="none" w:sz="0" w:space="0" w:color="auto"/>
        <w:right w:val="none" w:sz="0" w:space="0" w:color="auto"/>
      </w:divBdr>
    </w:div>
    <w:div w:id="1860389126">
      <w:bodyDiv w:val="1"/>
      <w:marLeft w:val="0"/>
      <w:marRight w:val="0"/>
      <w:marTop w:val="0"/>
      <w:marBottom w:val="0"/>
      <w:divBdr>
        <w:top w:val="none" w:sz="0" w:space="0" w:color="auto"/>
        <w:left w:val="none" w:sz="0" w:space="0" w:color="auto"/>
        <w:bottom w:val="none" w:sz="0" w:space="0" w:color="auto"/>
        <w:right w:val="none" w:sz="0" w:space="0" w:color="auto"/>
      </w:divBdr>
    </w:div>
    <w:div w:id="1929969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2136</Words>
  <Characters>13464</Characters>
  <Application>Microsoft Office Word</Application>
  <DocSecurity>0</DocSecurity>
  <Lines>112</Lines>
  <Paragraphs>31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3</cp:revision>
  <dcterms:created xsi:type="dcterms:W3CDTF">2024-06-10T13:15:00Z</dcterms:created>
  <dcterms:modified xsi:type="dcterms:W3CDTF">2024-06-10T14:16:00Z</dcterms:modified>
</cp:coreProperties>
</file>